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2" w:rsidRPr="00167DA2" w:rsidRDefault="00167DA2" w:rsidP="00167DA2">
      <w:pPr>
        <w:spacing w:after="48" w:line="288" w:lineRule="atLeast"/>
        <w:jc w:val="center"/>
        <w:rPr>
          <w:rFonts w:ascii="Carlito" w:eastAsia="Carlito" w:hAnsi="Carlito" w:cs="Carlito"/>
          <w:sz w:val="24"/>
          <w:szCs w:val="24"/>
        </w:rPr>
      </w:pPr>
      <w:bookmarkStart w:id="0" w:name="_GoBack"/>
      <w:bookmarkEnd w:id="0"/>
      <w:r w:rsidRPr="00167DA2">
        <w:rPr>
          <w:rFonts w:ascii="Carlito" w:eastAsia="Carlito" w:hAnsi="Carlito" w:cs="Carlito"/>
          <w:noProof/>
          <w:sz w:val="24"/>
          <w:szCs w:val="24"/>
          <w:lang w:eastAsia="pt-BR"/>
        </w:rPr>
        <w:drawing>
          <wp:inline distT="0" distB="0" distL="0" distR="0">
            <wp:extent cx="923925" cy="9334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DA2">
        <w:rPr>
          <w:rFonts w:ascii="Carlito" w:eastAsia="Times New Roman" w:hAnsi="Carlito" w:cs="Carlito"/>
          <w:color w:val="000000"/>
          <w:lang w:eastAsia="pt-BR"/>
        </w:rPr>
        <w:br/>
      </w:r>
      <w:r w:rsidRPr="00167DA2">
        <w:rPr>
          <w:rFonts w:ascii="Carlito" w:eastAsia="Carlito" w:hAnsi="Carlito" w:cs="Carlito"/>
          <w:sz w:val="24"/>
          <w:szCs w:val="24"/>
        </w:rPr>
        <w:t>MINISTÉRIO DA EDUCAÇÃO</w:t>
      </w:r>
    </w:p>
    <w:p w:rsidR="00167DA2" w:rsidRPr="00167DA2" w:rsidRDefault="00167DA2" w:rsidP="00167DA2">
      <w:pPr>
        <w:spacing w:after="0" w:line="240" w:lineRule="auto"/>
        <w:jc w:val="center"/>
        <w:rPr>
          <w:rFonts w:ascii="Carlito" w:eastAsia="Carlito" w:hAnsi="Carlito" w:cs="Carlito"/>
          <w:sz w:val="24"/>
          <w:szCs w:val="24"/>
        </w:rPr>
      </w:pPr>
      <w:r w:rsidRPr="00167DA2">
        <w:rPr>
          <w:rFonts w:ascii="Carlito" w:eastAsia="Carlito" w:hAnsi="Carlito" w:cs="Carlito"/>
          <w:sz w:val="24"/>
          <w:szCs w:val="24"/>
        </w:rPr>
        <w:t xml:space="preserve">SECRETARIA DE EDUCAÇÃO PROFISSIONAL E TECNOLÓGICA </w:t>
      </w:r>
    </w:p>
    <w:p w:rsidR="00167DA2" w:rsidRPr="00167DA2" w:rsidRDefault="00167DA2" w:rsidP="00167DA2">
      <w:pPr>
        <w:spacing w:before="60" w:after="60" w:line="240" w:lineRule="auto"/>
        <w:jc w:val="center"/>
        <w:rPr>
          <w:rFonts w:ascii="Carlito" w:eastAsia="Carlito" w:hAnsi="Carlito" w:cs="Carlito"/>
          <w:sz w:val="24"/>
          <w:szCs w:val="24"/>
        </w:rPr>
      </w:pPr>
      <w:r w:rsidRPr="00167DA2">
        <w:rPr>
          <w:rFonts w:ascii="Carlito" w:eastAsia="Carlito" w:hAnsi="Carlito" w:cs="Carlito"/>
          <w:sz w:val="24"/>
          <w:szCs w:val="24"/>
        </w:rPr>
        <w:t>INSTITUTO FEDERAL DE EDUCAÇÃO, CIÊNCIA E TECNOLOGIA DO RIO DE JANEIRO – IFRJ</w:t>
      </w:r>
    </w:p>
    <w:p w:rsidR="00167DA2" w:rsidRPr="00167DA2" w:rsidRDefault="00167DA2" w:rsidP="00167DA2">
      <w:pPr>
        <w:spacing w:before="60" w:after="60" w:line="240" w:lineRule="auto"/>
        <w:jc w:val="center"/>
        <w:rPr>
          <w:rFonts w:ascii="Carlito" w:eastAsia="Carlito" w:hAnsi="Carlito" w:cs="Carlito"/>
          <w:sz w:val="24"/>
          <w:szCs w:val="24"/>
        </w:rPr>
      </w:pPr>
    </w:p>
    <w:p w:rsidR="00167DA2" w:rsidRPr="00167DA2" w:rsidRDefault="00167DA2" w:rsidP="0016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Carlito" w:hAnsi="Carlito" w:cs="Carlito"/>
          <w:b/>
          <w:bCs/>
          <w:sz w:val="36"/>
          <w:szCs w:val="36"/>
        </w:rPr>
      </w:pPr>
      <w:r w:rsidRPr="00167DA2">
        <w:rPr>
          <w:rFonts w:ascii="Carlito" w:hAnsi="Carlito" w:cs="Carlito"/>
          <w:b/>
          <w:bCs/>
          <w:sz w:val="36"/>
          <w:szCs w:val="36"/>
        </w:rPr>
        <w:t>Minuta Modelo</w:t>
      </w:r>
    </w:p>
    <w:p w:rsidR="00167DA2" w:rsidRPr="00167DA2" w:rsidRDefault="00167DA2" w:rsidP="0016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Carlito" w:hAnsi="Carlito" w:cs="Carlito"/>
          <w:b/>
          <w:bCs/>
          <w:sz w:val="36"/>
          <w:szCs w:val="36"/>
          <w:u w:val="single"/>
        </w:rPr>
      </w:pPr>
      <w:r w:rsidRPr="00167DA2">
        <w:rPr>
          <w:rFonts w:ascii="Carlito" w:hAnsi="Carlito" w:cs="Carlito"/>
          <w:b/>
          <w:bCs/>
          <w:sz w:val="36"/>
          <w:szCs w:val="36"/>
          <w:u w:val="single"/>
        </w:rPr>
        <w:t xml:space="preserve">PLANO DE TRABALHO </w:t>
      </w:r>
    </w:p>
    <w:p w:rsidR="00167DA2" w:rsidRPr="00167DA2" w:rsidRDefault="00167DA2" w:rsidP="0016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Carlito" w:hAnsi="Carlito" w:cs="Carlito"/>
          <w:b/>
          <w:bCs/>
          <w:sz w:val="36"/>
          <w:szCs w:val="36"/>
          <w:u w:val="single"/>
        </w:rPr>
      </w:pPr>
      <w:r w:rsidRPr="00167DA2">
        <w:rPr>
          <w:rFonts w:ascii="Carlito" w:hAnsi="Carlito" w:cs="Carlito"/>
          <w:b/>
          <w:bCs/>
          <w:sz w:val="36"/>
          <w:szCs w:val="36"/>
          <w:u w:val="single"/>
        </w:rPr>
        <w:t xml:space="preserve">para </w:t>
      </w:r>
    </w:p>
    <w:p w:rsidR="00167DA2" w:rsidRPr="00167DA2" w:rsidRDefault="00167DA2" w:rsidP="0016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spacing w:line="276" w:lineRule="auto"/>
        <w:jc w:val="center"/>
        <w:rPr>
          <w:rFonts w:ascii="Carlito" w:hAnsi="Carlito" w:cs="Carlito"/>
          <w:b/>
          <w:bCs/>
          <w:sz w:val="36"/>
          <w:szCs w:val="36"/>
          <w:u w:val="single"/>
        </w:rPr>
      </w:pPr>
      <w:r w:rsidRPr="00167DA2">
        <w:rPr>
          <w:rFonts w:ascii="Carlito" w:hAnsi="Carlito" w:cs="Carlito"/>
          <w:b/>
          <w:bCs/>
          <w:sz w:val="36"/>
          <w:szCs w:val="36"/>
          <w:u w:val="single"/>
        </w:rPr>
        <w:t>Acordo de Cooperação Técnica</w:t>
      </w:r>
    </w:p>
    <w:p w:rsidR="00167DA2" w:rsidRDefault="00167DA2" w:rsidP="00167DA2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</w:p>
    <w:p w:rsidR="00167DA2" w:rsidRPr="00167DA2" w:rsidRDefault="00167DA2" w:rsidP="00D14496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</w:p>
    <w:p w:rsidR="00167DA2" w:rsidRPr="00167DA2" w:rsidRDefault="00167DA2" w:rsidP="00167DA2">
      <w:pPr>
        <w:spacing w:line="276" w:lineRule="auto"/>
        <w:jc w:val="center"/>
        <w:rPr>
          <w:rFonts w:ascii="Carlito" w:hAnsi="Carlito" w:cs="Carlito"/>
          <w:b/>
          <w:bCs/>
          <w:sz w:val="24"/>
          <w:szCs w:val="24"/>
        </w:rPr>
      </w:pPr>
      <w:r w:rsidRPr="00167DA2">
        <w:rPr>
          <w:rFonts w:ascii="Carlito" w:hAnsi="Carlito" w:cs="Carlito"/>
          <w:b/>
          <w:bCs/>
          <w:sz w:val="24"/>
          <w:szCs w:val="24"/>
        </w:rPr>
        <w:t>Instruções Iniciais:</w:t>
      </w:r>
    </w:p>
    <w:p w:rsidR="00167DA2" w:rsidRPr="00167DA2" w:rsidRDefault="00167DA2" w:rsidP="00167DA2">
      <w:pPr>
        <w:spacing w:line="276" w:lineRule="auto"/>
        <w:jc w:val="both"/>
        <w:rPr>
          <w:rFonts w:ascii="Carlito" w:hAnsi="Carlito" w:cs="Carlito"/>
          <w:b/>
          <w:bCs/>
          <w:sz w:val="24"/>
          <w:szCs w:val="24"/>
        </w:rPr>
      </w:pPr>
    </w:p>
    <w:p w:rsidR="00167DA2" w:rsidRPr="00167DA2" w:rsidRDefault="00167DA2" w:rsidP="00167DA2">
      <w:pPr>
        <w:spacing w:line="276" w:lineRule="auto"/>
        <w:jc w:val="both"/>
        <w:rPr>
          <w:rFonts w:ascii="Carlito" w:hAnsi="Carlito" w:cs="Carlito"/>
          <w:b/>
          <w:bCs/>
          <w:sz w:val="24"/>
          <w:szCs w:val="24"/>
        </w:rPr>
      </w:pPr>
      <w:r w:rsidRPr="00167DA2">
        <w:rPr>
          <w:rFonts w:ascii="Carlito" w:hAnsi="Carlito" w:cs="Carlito"/>
          <w:b/>
          <w:bCs/>
          <w:sz w:val="24"/>
          <w:szCs w:val="24"/>
        </w:rPr>
        <w:t xml:space="preserve">Nota Explicativa 1: 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  <w:sz w:val="22"/>
        </w:rPr>
      </w:pPr>
      <w:r w:rsidRPr="00167DA2">
        <w:rPr>
          <w:rFonts w:ascii="Carlito" w:hAnsi="Carlito" w:cs="Carlito"/>
        </w:rPr>
        <w:t>O plano de trabalho, embora não mencionado do Capítulo III do Decreto nº 11.531, de 2023, é peça técnica compatível e fundamental com instrumento jurídico que cria obrigações jurídicas entre as partes, como é o caso do Acordo de Cooperação Técnica.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</w:rPr>
      </w:pPr>
      <w:r w:rsidRPr="00167DA2">
        <w:rPr>
          <w:rFonts w:ascii="Carlito" w:hAnsi="Carlito" w:cs="Carlito"/>
        </w:rPr>
        <w:t>Nesse cenário, o art. 5º da Lei nº 14.133, de 2021, impõe a observância do princípio do planejamento, de modo que o Plano de Trabalho, instrumento que materializa este planejamento, se faz necessário em parcerias desta espécie.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</w:rPr>
      </w:pPr>
    </w:p>
    <w:p w:rsidR="00167DA2" w:rsidRPr="00167DA2" w:rsidRDefault="00167DA2" w:rsidP="00167DA2">
      <w:pPr>
        <w:jc w:val="both"/>
        <w:rPr>
          <w:rFonts w:ascii="Carlito" w:hAnsi="Carlito" w:cs="Carlito"/>
          <w:b/>
          <w:bCs/>
          <w:sz w:val="24"/>
          <w:szCs w:val="24"/>
        </w:rPr>
      </w:pPr>
      <w:r w:rsidRPr="00167DA2">
        <w:rPr>
          <w:rFonts w:ascii="Carlito" w:hAnsi="Carlito" w:cs="Carlito"/>
          <w:b/>
          <w:bCs/>
          <w:sz w:val="24"/>
          <w:szCs w:val="24"/>
        </w:rPr>
        <w:t xml:space="preserve">Nota Explicativa 2: 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  <w:sz w:val="22"/>
        </w:rPr>
      </w:pPr>
      <w:r w:rsidRPr="00167DA2">
        <w:rPr>
          <w:rFonts w:ascii="Carlito" w:hAnsi="Carlito" w:cs="Carlito"/>
        </w:rPr>
        <w:t xml:space="preserve">O adequado planejamento contido no plano de trabalho traz maior segurança nas condutas de cada um dos partícipes, assim como facilita a realização de fiscalização pelos demais órgãos de controle interno e externo. 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</w:rPr>
      </w:pPr>
      <w:r w:rsidRPr="00167DA2">
        <w:rPr>
          <w:rFonts w:ascii="Carlito" w:hAnsi="Carlito" w:cs="Carlito"/>
        </w:rPr>
        <w:t>Vale dizer, a regularidade do instrumento depende, em primeiro lugar, do plano de trabalho. Se este instrumento for elaborado de forma correta, planejada e detalhada, bastará aos partícipes cumpri-lo para garantir o sucesso do ajuste.</w:t>
      </w:r>
    </w:p>
    <w:p w:rsidR="00167DA2" w:rsidRPr="00167DA2" w:rsidRDefault="00167DA2" w:rsidP="00167DA2">
      <w:pPr>
        <w:spacing w:line="276" w:lineRule="auto"/>
        <w:jc w:val="both"/>
        <w:rPr>
          <w:rFonts w:ascii="Carlito" w:hAnsi="Carlito" w:cs="Carlito"/>
          <w:b/>
          <w:bCs/>
          <w:sz w:val="24"/>
          <w:szCs w:val="24"/>
        </w:rPr>
      </w:pPr>
    </w:p>
    <w:p w:rsidR="00167DA2" w:rsidRPr="00167DA2" w:rsidRDefault="00167DA2" w:rsidP="00167DA2">
      <w:pPr>
        <w:spacing w:after="3" w:line="232" w:lineRule="auto"/>
        <w:ind w:right="-1" w:hanging="20"/>
        <w:jc w:val="both"/>
        <w:rPr>
          <w:rFonts w:ascii="Carlito" w:eastAsia="Times New Roman" w:hAnsi="Carlito" w:cs="Carlito"/>
          <w:b/>
          <w:sz w:val="22"/>
        </w:rPr>
      </w:pPr>
      <w:r w:rsidRPr="00167DA2">
        <w:rPr>
          <w:rFonts w:ascii="Carlito" w:eastAsia="Times New Roman" w:hAnsi="Carlito" w:cs="Carlito"/>
          <w:b/>
        </w:rPr>
        <w:t xml:space="preserve">Nota Explicativa 3: </w:t>
      </w:r>
    </w:p>
    <w:p w:rsidR="00167DA2" w:rsidRPr="00167DA2" w:rsidRDefault="00167DA2" w:rsidP="00167DA2">
      <w:pPr>
        <w:spacing w:after="3" w:line="232" w:lineRule="auto"/>
        <w:ind w:right="-1" w:hanging="20"/>
        <w:jc w:val="both"/>
        <w:rPr>
          <w:rFonts w:ascii="Carlito" w:eastAsia="Times New Roman" w:hAnsi="Carlito" w:cs="Carlito"/>
          <w:b/>
        </w:rPr>
      </w:pP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</w:rPr>
      </w:pPr>
      <w:r w:rsidRPr="00167DA2">
        <w:rPr>
          <w:rFonts w:ascii="Carlito" w:hAnsi="Carlito" w:cs="Carlito"/>
        </w:rPr>
        <w:t xml:space="preserve">Plano de Trabalho é o instrumento que integra a proposta de celebração do Acordo de Cooperação Técnica, contendo todo o detalhamento das responsabilidades assumidas pelos partícipes. O presente plano de trabalho é uma </w:t>
      </w:r>
      <w:r w:rsidRPr="00167DA2">
        <w:rPr>
          <w:rFonts w:ascii="Carlito" w:hAnsi="Carlito" w:cs="Carlito"/>
          <w:b/>
          <w:bCs/>
        </w:rPr>
        <w:t>versão norteadora</w:t>
      </w:r>
      <w:r w:rsidRPr="00167DA2">
        <w:rPr>
          <w:rFonts w:ascii="Carlito" w:hAnsi="Carlito" w:cs="Carlito"/>
        </w:rPr>
        <w:t xml:space="preserve">, de modo que todas as tarefas e o cronograma devem ser analisados e adaptados em conformidade com o objeto da avença. </w:t>
      </w:r>
    </w:p>
    <w:p w:rsidR="00167DA2" w:rsidRPr="00167DA2" w:rsidRDefault="00167DA2" w:rsidP="00167DA2">
      <w:pPr>
        <w:jc w:val="both"/>
        <w:rPr>
          <w:rFonts w:ascii="Carlito" w:hAnsi="Carlito" w:cs="Carlito"/>
        </w:rPr>
      </w:pPr>
    </w:p>
    <w:p w:rsidR="00167DA2" w:rsidRPr="00167DA2" w:rsidRDefault="00167DA2" w:rsidP="00167DA2">
      <w:pPr>
        <w:jc w:val="both"/>
        <w:rPr>
          <w:rFonts w:ascii="Carlito" w:hAnsi="Carlito" w:cs="Carlito"/>
          <w:b/>
          <w:bCs/>
        </w:rPr>
      </w:pPr>
      <w:r w:rsidRPr="00167DA2">
        <w:rPr>
          <w:rFonts w:ascii="Carlito" w:hAnsi="Carlito" w:cs="Carlito"/>
          <w:b/>
          <w:bCs/>
        </w:rPr>
        <w:t xml:space="preserve">Nota Explicativa 4: </w:t>
      </w:r>
    </w:p>
    <w:p w:rsidR="00167DA2" w:rsidRPr="00167DA2" w:rsidRDefault="00167DA2" w:rsidP="00167DA2">
      <w:pPr>
        <w:ind w:firstLine="708"/>
        <w:jc w:val="both"/>
        <w:rPr>
          <w:rFonts w:ascii="Carlito" w:hAnsi="Carlito" w:cs="Carlito"/>
        </w:rPr>
      </w:pPr>
      <w:r w:rsidRPr="00167DA2">
        <w:rPr>
          <w:rFonts w:ascii="Carlito" w:hAnsi="Carlito" w:cs="Carlito"/>
        </w:rPr>
        <w:t>O Plano de trabalho deverá integrar o Instrumento do Acordo de Cooperação Técnica como anexo, bem como deverá ser aprovado pelos setores responsáveis de ambos os partícipes.</w:t>
      </w:r>
    </w:p>
    <w:p w:rsidR="00167DA2" w:rsidRPr="00167DA2" w:rsidRDefault="00167DA2" w:rsidP="00167DA2">
      <w:pPr>
        <w:spacing w:line="256" w:lineRule="auto"/>
        <w:rPr>
          <w:rFonts w:ascii="Carlito" w:hAnsi="Carlito" w:cs="Carlito"/>
          <w:b/>
          <w:bCs/>
        </w:rPr>
      </w:pPr>
    </w:p>
    <w:p w:rsidR="00167DA2" w:rsidRPr="00167DA2" w:rsidRDefault="00167DA2" w:rsidP="00167DA2">
      <w:pPr>
        <w:spacing w:line="256" w:lineRule="auto"/>
        <w:rPr>
          <w:rFonts w:ascii="Carlito" w:hAnsi="Carlito" w:cs="Carlito"/>
          <w:b/>
          <w:bCs/>
        </w:rPr>
      </w:pPr>
      <w:r w:rsidRPr="00167DA2">
        <w:rPr>
          <w:rFonts w:ascii="Carlito" w:hAnsi="Carlito" w:cs="Carlito"/>
          <w:b/>
          <w:bCs/>
        </w:rPr>
        <w:t xml:space="preserve">Nota Explicativa 5: </w:t>
      </w:r>
    </w:p>
    <w:p w:rsidR="00167DA2" w:rsidRDefault="00167DA2" w:rsidP="00A937A7">
      <w:pPr>
        <w:spacing w:before="60" w:after="60" w:line="240" w:lineRule="auto"/>
        <w:ind w:firstLine="708"/>
        <w:jc w:val="both"/>
        <w:rPr>
          <w:rFonts w:ascii="Carlito" w:hAnsi="Carlito" w:cs="Carlito"/>
        </w:rPr>
      </w:pPr>
      <w:r w:rsidRPr="00167DA2">
        <w:rPr>
          <w:rFonts w:ascii="Carlito" w:hAnsi="Carlito" w:cs="Carlito"/>
        </w:rPr>
        <w:t>As alterações no Plano de Trabalho, que acarretem consequências jurídicas, devem ser efetivadas por intermédio de termo aditivo e submetidas previamente à consultoria jurídica dos partícipes.</w:t>
      </w:r>
    </w:p>
    <w:p w:rsidR="00A937A7" w:rsidRDefault="00A937A7" w:rsidP="00A937A7">
      <w:pPr>
        <w:spacing w:before="60" w:after="60" w:line="240" w:lineRule="auto"/>
        <w:ind w:firstLine="708"/>
        <w:jc w:val="both"/>
        <w:rPr>
          <w:rFonts w:ascii="Carlito" w:eastAsia="Times New Roman" w:hAnsi="Carlito" w:cs="Carlito"/>
          <w:b/>
          <w:sz w:val="22"/>
        </w:rPr>
      </w:pPr>
    </w:p>
    <w:p w:rsidR="00A937A7" w:rsidRDefault="00A937A7" w:rsidP="00A937A7">
      <w:pPr>
        <w:jc w:val="both"/>
        <w:rPr>
          <w:rFonts w:ascii="Carlito" w:hAnsi="Carlito" w:cs="Carlito"/>
          <w:b/>
          <w:bCs/>
        </w:rPr>
      </w:pPr>
      <w:r>
        <w:rPr>
          <w:rFonts w:ascii="Carlito" w:hAnsi="Carlito" w:cs="Carlito"/>
          <w:b/>
          <w:bCs/>
        </w:rPr>
        <w:t xml:space="preserve">Nota Explicativa 6: </w:t>
      </w:r>
    </w:p>
    <w:p w:rsidR="00A937A7" w:rsidRDefault="00A937A7" w:rsidP="00A937A7">
      <w:pPr>
        <w:ind w:firstLine="708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 xml:space="preserve">Os itens deste modelo de instrumento de parceria destacados em </w:t>
      </w:r>
      <w:r>
        <w:rPr>
          <w:rFonts w:ascii="Carlito" w:hAnsi="Carlito" w:cs="Carlito"/>
          <w:i/>
          <w:iCs/>
          <w:color w:val="FF0000"/>
        </w:rPr>
        <w:t>vermelho</w:t>
      </w:r>
      <w:r>
        <w:rPr>
          <w:rFonts w:ascii="Carlito" w:hAnsi="Carlito" w:cs="Carlito"/>
        </w:rPr>
        <w:t xml:space="preserve">devem ser adotados pelo órgão ou entidade pública, de acordo com as peculiaridades e condições do objeto.  </w:t>
      </w:r>
    </w:p>
    <w:p w:rsidR="00A937A7" w:rsidRDefault="00A937A7" w:rsidP="00A937A7">
      <w:pPr>
        <w:jc w:val="both"/>
        <w:rPr>
          <w:rFonts w:ascii="Carlito" w:hAnsi="Carlito" w:cs="Carlito"/>
        </w:rPr>
      </w:pPr>
    </w:p>
    <w:p w:rsidR="00A937A7" w:rsidRDefault="00A937A7" w:rsidP="00A937A7">
      <w:pPr>
        <w:jc w:val="both"/>
        <w:rPr>
          <w:rFonts w:ascii="Carlito" w:hAnsi="Carlito" w:cs="Carlito"/>
          <w:b/>
          <w:bCs/>
        </w:rPr>
      </w:pPr>
      <w:r>
        <w:rPr>
          <w:rFonts w:ascii="Carlito" w:hAnsi="Carlito" w:cs="Carlito"/>
          <w:b/>
          <w:bCs/>
        </w:rPr>
        <w:t xml:space="preserve">Nota Explicativa 7: </w:t>
      </w:r>
    </w:p>
    <w:p w:rsidR="00A937A7" w:rsidRPr="00167DA2" w:rsidRDefault="00A937A7" w:rsidP="00A937A7">
      <w:pPr>
        <w:spacing w:before="60" w:after="60" w:line="240" w:lineRule="auto"/>
        <w:ind w:firstLine="708"/>
        <w:jc w:val="both"/>
        <w:rPr>
          <w:rFonts w:ascii="Carlito" w:eastAsia="Times New Roman" w:hAnsi="Carlito" w:cs="Carlito"/>
          <w:b/>
          <w:sz w:val="22"/>
        </w:rPr>
      </w:pPr>
      <w:r>
        <w:rPr>
          <w:rFonts w:ascii="Carlito" w:hAnsi="Carlito" w:cs="Carlito"/>
        </w:rPr>
        <w:t xml:space="preserve">As notas explicativas apresentadas ao longo do modelo traduzem-se em orientações e </w:t>
      </w:r>
      <w:r>
        <w:rPr>
          <w:rFonts w:ascii="Carlito" w:hAnsi="Carlito" w:cs="Carlito"/>
          <w:b/>
          <w:bCs/>
          <w:color w:val="C00000"/>
        </w:rPr>
        <w:t>devem ser excluídas após as adaptações realizadas</w:t>
      </w:r>
      <w:r>
        <w:rPr>
          <w:rFonts w:ascii="Carlito" w:hAnsi="Carlito" w:cs="Carlito"/>
        </w:rPr>
        <w:t xml:space="preserve">.  </w:t>
      </w:r>
    </w:p>
    <w:p w:rsidR="00167DA2" w:rsidRPr="00167DA2" w:rsidRDefault="00167DA2" w:rsidP="00D14496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</w:p>
    <w:p w:rsidR="00167DA2" w:rsidRDefault="00167DA2">
      <w:pPr>
        <w:rPr>
          <w:rFonts w:ascii="Carlito" w:eastAsia="Times New Roman" w:hAnsi="Carlito" w:cs="Carlito"/>
          <w:b/>
          <w:sz w:val="22"/>
        </w:rPr>
      </w:pPr>
      <w:r>
        <w:rPr>
          <w:rFonts w:ascii="Carlito" w:eastAsia="Times New Roman" w:hAnsi="Carlito" w:cs="Carlito"/>
          <w:b/>
          <w:sz w:val="22"/>
        </w:rPr>
        <w:br w:type="page"/>
      </w:r>
    </w:p>
    <w:p w:rsidR="00341AD1" w:rsidRDefault="00167DA2" w:rsidP="00341AD1">
      <w:pPr>
        <w:spacing w:after="48" w:line="240" w:lineRule="auto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923925" cy="933450"/>
            <wp:effectExtent l="0" t="0" r="9525" b="0"/>
            <wp:docPr id="3" name="Imagem 3" descr="Desenho de um monstr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enho de um monstro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rlito" w:eastAsia="Times New Roman" w:hAnsi="Carlito" w:cs="Carlito"/>
          <w:color w:val="000000"/>
          <w:lang w:eastAsia="pt-BR"/>
        </w:rPr>
        <w:br/>
      </w:r>
      <w:r>
        <w:rPr>
          <w:rFonts w:ascii="Carlito" w:eastAsia="Carlito" w:hAnsi="Carlito" w:cs="Carlito"/>
          <w:sz w:val="24"/>
          <w:szCs w:val="24"/>
        </w:rPr>
        <w:t>MINISTÉRIO DA EDUCAÇÃO</w:t>
      </w:r>
    </w:p>
    <w:p w:rsidR="00167DA2" w:rsidRDefault="00167DA2" w:rsidP="00341AD1">
      <w:pPr>
        <w:spacing w:after="48" w:line="240" w:lineRule="auto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SECRETARIA DE EDUCAÇÃO PROFISSIONAL E TECNOLÓGICA </w:t>
      </w:r>
    </w:p>
    <w:p w:rsidR="00167DA2" w:rsidRDefault="00167DA2" w:rsidP="00341AD1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  <w:r>
        <w:rPr>
          <w:rFonts w:ascii="Carlito" w:eastAsia="Carlito" w:hAnsi="Carlito" w:cs="Carlito"/>
          <w:sz w:val="24"/>
          <w:szCs w:val="24"/>
        </w:rPr>
        <w:t>INSTITUTO FEDERAL DE EDUCAÇÃO, CIÊNCIA E TECNOLOGIA DO RIO DE JANEIRO - IFRJ</w:t>
      </w:r>
    </w:p>
    <w:p w:rsidR="00167DA2" w:rsidRDefault="00167DA2" w:rsidP="00167DA2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</w:p>
    <w:p w:rsidR="00167DA2" w:rsidRPr="00167DA2" w:rsidRDefault="00167DA2" w:rsidP="00167DA2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  <w:r w:rsidRPr="00167DA2">
        <w:rPr>
          <w:rFonts w:ascii="Carlito" w:eastAsia="Times New Roman" w:hAnsi="Carlito" w:cs="Carlito"/>
          <w:b/>
          <w:sz w:val="22"/>
        </w:rPr>
        <w:t>PLANO DE TRABALHO</w:t>
      </w:r>
    </w:p>
    <w:p w:rsidR="00167DA2" w:rsidRPr="00167DA2" w:rsidRDefault="00167DA2" w:rsidP="00167DA2">
      <w:pPr>
        <w:spacing w:before="60" w:after="60" w:line="240" w:lineRule="auto"/>
        <w:jc w:val="center"/>
        <w:rPr>
          <w:rFonts w:ascii="Carlito" w:eastAsia="Times New Roman" w:hAnsi="Carlito" w:cs="Carlito"/>
          <w:b/>
          <w:sz w:val="22"/>
        </w:rPr>
      </w:pPr>
      <w:r w:rsidRPr="00167DA2">
        <w:rPr>
          <w:rFonts w:ascii="Carlito" w:eastAsia="Times New Roman" w:hAnsi="Carlito" w:cs="Carlito"/>
          <w:b/>
          <w:sz w:val="22"/>
        </w:rPr>
        <w:t xml:space="preserve">ACORDO DE COOPERAÇÃO TÉCNICA </w:t>
      </w:r>
      <w:r w:rsidRPr="00341AD1">
        <w:rPr>
          <w:rFonts w:ascii="Carlito" w:eastAsia="Times New Roman" w:hAnsi="Carlito" w:cs="Carlito"/>
          <w:b/>
          <w:color w:val="FF0000"/>
          <w:sz w:val="22"/>
        </w:rPr>
        <w:t>Nº XX/XXXX</w:t>
      </w:r>
    </w:p>
    <w:p w:rsidR="0019264D" w:rsidRPr="00167DA2" w:rsidRDefault="0019264D" w:rsidP="00C27319">
      <w:pPr>
        <w:spacing w:after="120" w:line="240" w:lineRule="auto"/>
        <w:rPr>
          <w:rFonts w:ascii="Carlito" w:eastAsia="Times New Roman" w:hAnsi="Carlito" w:cs="Carlito"/>
          <w:b/>
          <w:sz w:val="22"/>
        </w:rPr>
      </w:pPr>
    </w:p>
    <w:p w:rsidR="00B83064" w:rsidRPr="00167DA2" w:rsidRDefault="00B83064" w:rsidP="00023FDC">
      <w:pPr>
        <w:pStyle w:val="PargrafodaLista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Carlito" w:eastAsia="Times New Roman" w:hAnsi="Carlito" w:cs="Carlito"/>
          <w:b/>
        </w:rPr>
      </w:pPr>
      <w:r w:rsidRPr="00167DA2">
        <w:rPr>
          <w:rFonts w:ascii="Carlito" w:eastAsia="Times New Roman" w:hAnsi="Carlito" w:cs="Carlito"/>
          <w:b/>
        </w:rPr>
        <w:t>DESCRIÇÃO</w:t>
      </w:r>
    </w:p>
    <w:tbl>
      <w:tblPr>
        <w:tblStyle w:val="Tabelacomgrade"/>
        <w:tblW w:w="0" w:type="auto"/>
        <w:tblLook w:val="04A0"/>
      </w:tblPr>
      <w:tblGrid>
        <w:gridCol w:w="988"/>
        <w:gridCol w:w="2112"/>
        <w:gridCol w:w="2707"/>
        <w:gridCol w:w="992"/>
        <w:gridCol w:w="2262"/>
      </w:tblGrid>
      <w:tr w:rsidR="008E26FD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8E26FD" w:rsidRPr="00167DA2" w:rsidRDefault="000F226A" w:rsidP="00CF4BFA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167DA2">
              <w:rPr>
                <w:rFonts w:ascii="Carlito" w:eastAsia="Times New Roman" w:hAnsi="Carlito" w:cs="Carlito"/>
                <w:b/>
              </w:rPr>
              <w:t xml:space="preserve">Objetivo </w:t>
            </w:r>
          </w:p>
        </w:tc>
      </w:tr>
      <w:tr w:rsidR="008E26FD" w:rsidRPr="00167DA2" w:rsidTr="00E51B69">
        <w:tc>
          <w:tcPr>
            <w:tcW w:w="9061" w:type="dxa"/>
            <w:gridSpan w:val="5"/>
          </w:tcPr>
          <w:p w:rsidR="00FB09A3" w:rsidRPr="00167DA2" w:rsidRDefault="000F226A" w:rsidP="00341AD1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noProof/>
                <w:color w:val="FF0000"/>
              </w:rPr>
            </w:pPr>
            <w:r w:rsidRPr="00167DA2">
              <w:rPr>
                <w:rFonts w:ascii="Carlito" w:eastAsia="Times New Roman" w:hAnsi="Carlito" w:cs="Carlito"/>
                <w:noProof/>
              </w:rPr>
              <w:t>Este Plano de Trabalho tem como obejtivo estabelecer as diretrizes para a execução do Acordo de Cooperação Técnica entre o Instituto Federal de Educação, Ciência e Tecnologia do Rio de Janeiro</w:t>
            </w:r>
            <w:r w:rsidR="00341AD1">
              <w:rPr>
                <w:rFonts w:ascii="Carlito" w:eastAsia="Times New Roman" w:hAnsi="Carlito" w:cs="Carlito"/>
                <w:noProof/>
              </w:rPr>
              <w:t xml:space="preserve"> e </w:t>
            </w:r>
            <w:r w:rsidR="00341AD1" w:rsidRPr="00341AD1">
              <w:rPr>
                <w:rFonts w:ascii="Carlito" w:eastAsia="Times New Roman" w:hAnsi="Carlito" w:cs="Carlito"/>
                <w:noProof/>
                <w:color w:val="FF0000"/>
              </w:rPr>
              <w:t>o/a XXXXXXXXXX</w:t>
            </w:r>
            <w:r w:rsidR="00C557A7" w:rsidRPr="00167DA2">
              <w:rPr>
                <w:rFonts w:ascii="Carlito" w:eastAsia="Times New Roman" w:hAnsi="Carlito" w:cs="Carlito"/>
                <w:noProof/>
              </w:rPr>
              <w:t xml:space="preserve">. </w:t>
            </w:r>
          </w:p>
        </w:tc>
      </w:tr>
      <w:tr w:rsidR="008E26FD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8E26FD" w:rsidRPr="00167DA2" w:rsidRDefault="0053658E" w:rsidP="0063401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167DA2">
              <w:rPr>
                <w:rFonts w:ascii="Carlito" w:eastAsia="Times New Roman" w:hAnsi="Carlito" w:cs="Carlito"/>
                <w:b/>
              </w:rPr>
              <w:t>Identif</w:t>
            </w:r>
            <w:r w:rsidR="00B56959">
              <w:rPr>
                <w:rFonts w:ascii="Carlito" w:eastAsia="Times New Roman" w:hAnsi="Carlito" w:cs="Carlito"/>
                <w:b/>
              </w:rPr>
              <w:t>icação dos Partícipes do Plano de Trabalho</w:t>
            </w:r>
          </w:p>
        </w:tc>
      </w:tr>
      <w:tr w:rsidR="00341AD1" w:rsidRPr="00167DA2" w:rsidTr="005B5FC1">
        <w:tc>
          <w:tcPr>
            <w:tcW w:w="988" w:type="dxa"/>
            <w:vAlign w:val="center"/>
          </w:tcPr>
          <w:p w:rsidR="00341AD1" w:rsidRPr="00167DA2" w:rsidRDefault="00341AD1" w:rsidP="00341AD1">
            <w:pPr>
              <w:spacing w:before="60" w:after="60"/>
              <w:jc w:val="both"/>
              <w:rPr>
                <w:rFonts w:ascii="Carlito" w:eastAsia="Times New Roman" w:hAnsi="Carlito" w:cs="Carlito"/>
                <w:b/>
                <w:bCs/>
              </w:rPr>
            </w:pPr>
            <w:r w:rsidRPr="00167DA2">
              <w:rPr>
                <w:rFonts w:ascii="Carlito" w:eastAsia="Times New Roman" w:hAnsi="Carlito" w:cs="Carlito"/>
                <w:b/>
                <w:bCs/>
              </w:rPr>
              <w:t>IFRJ</w:t>
            </w:r>
          </w:p>
        </w:tc>
        <w:tc>
          <w:tcPr>
            <w:tcW w:w="4819" w:type="dxa"/>
            <w:gridSpan w:val="2"/>
            <w:vAlign w:val="center"/>
          </w:tcPr>
          <w:p w:rsidR="00341AD1" w:rsidRPr="00167DA2" w:rsidRDefault="00341AD1" w:rsidP="00341AD1">
            <w:pPr>
              <w:spacing w:before="60" w:after="60"/>
              <w:jc w:val="both"/>
              <w:rPr>
                <w:rFonts w:ascii="Carlito" w:eastAsia="Times New Roman" w:hAnsi="Carlito" w:cs="Carlito"/>
              </w:rPr>
            </w:pPr>
            <w:r w:rsidRPr="00167DA2">
              <w:rPr>
                <w:rFonts w:ascii="Carlito" w:eastAsia="Times New Roman" w:hAnsi="Carlito" w:cs="Carlito"/>
              </w:rPr>
              <w:t>Instituto Federal de Educação, Ciência e Tecnologia do Rio de Janeiro</w:t>
            </w:r>
          </w:p>
        </w:tc>
        <w:tc>
          <w:tcPr>
            <w:tcW w:w="992" w:type="dxa"/>
            <w:vAlign w:val="center"/>
          </w:tcPr>
          <w:p w:rsidR="00341AD1" w:rsidRPr="00167DA2" w:rsidRDefault="00341AD1" w:rsidP="00341AD1">
            <w:pPr>
              <w:spacing w:before="60" w:after="60"/>
              <w:jc w:val="both"/>
              <w:rPr>
                <w:rFonts w:ascii="Carlito" w:eastAsia="Times New Roman" w:hAnsi="Carlito" w:cs="Carlito"/>
                <w:b/>
                <w:bCs/>
              </w:rPr>
            </w:pPr>
            <w:r w:rsidRPr="00167DA2">
              <w:rPr>
                <w:rFonts w:ascii="Carlito" w:eastAsia="Times New Roman" w:hAnsi="Carlito" w:cs="Carlito"/>
                <w:b/>
                <w:bCs/>
              </w:rPr>
              <w:t>CNPJ:</w:t>
            </w:r>
          </w:p>
        </w:tc>
        <w:tc>
          <w:tcPr>
            <w:tcW w:w="2262" w:type="dxa"/>
            <w:vAlign w:val="center"/>
          </w:tcPr>
          <w:p w:rsidR="00341AD1" w:rsidRPr="00167DA2" w:rsidRDefault="00341AD1" w:rsidP="00341AD1">
            <w:pPr>
              <w:spacing w:before="60" w:after="60"/>
              <w:jc w:val="both"/>
              <w:rPr>
                <w:rFonts w:ascii="Carlito" w:eastAsia="Times New Roman" w:hAnsi="Carlito" w:cs="Carlito"/>
              </w:rPr>
            </w:pPr>
            <w:r w:rsidRPr="00167DA2">
              <w:rPr>
                <w:rFonts w:ascii="Carlito" w:eastAsia="Times New Roman" w:hAnsi="Carlito" w:cs="Carlito"/>
              </w:rPr>
              <w:t>10.952.708/0001-04</w:t>
            </w:r>
          </w:p>
        </w:tc>
      </w:tr>
      <w:tr w:rsidR="00D14496" w:rsidRPr="00167DA2" w:rsidTr="00616ABC">
        <w:tc>
          <w:tcPr>
            <w:tcW w:w="988" w:type="dxa"/>
            <w:vAlign w:val="center"/>
          </w:tcPr>
          <w:p w:rsidR="00D14496" w:rsidRPr="00167DA2" w:rsidRDefault="00341AD1" w:rsidP="003321D8">
            <w:pPr>
              <w:spacing w:before="60" w:after="60"/>
              <w:rPr>
                <w:rFonts w:ascii="Carlito" w:eastAsia="Times New Roman" w:hAnsi="Carlito" w:cs="Carlito"/>
                <w:b/>
                <w:bCs/>
              </w:rPr>
            </w:pPr>
            <w:r>
              <w:rPr>
                <w:rFonts w:ascii="Carlito" w:eastAsia="Times New Roman" w:hAnsi="Carlito" w:cs="Carlito"/>
                <w:b/>
                <w:bCs/>
              </w:rPr>
              <w:t>XXXX</w:t>
            </w:r>
          </w:p>
        </w:tc>
        <w:tc>
          <w:tcPr>
            <w:tcW w:w="4819" w:type="dxa"/>
            <w:gridSpan w:val="2"/>
            <w:vAlign w:val="center"/>
          </w:tcPr>
          <w:p w:rsidR="003321D8" w:rsidRPr="00167DA2" w:rsidRDefault="00341AD1" w:rsidP="003321D8">
            <w:pPr>
              <w:spacing w:before="60" w:after="60"/>
              <w:jc w:val="both"/>
              <w:rPr>
                <w:rFonts w:ascii="Carlito" w:eastAsia="Times New Roman" w:hAnsi="Carlito" w:cs="Carlito"/>
                <w:color w:val="FF0000"/>
              </w:rPr>
            </w:pPr>
            <w:r w:rsidRPr="00341AD1">
              <w:rPr>
                <w:rFonts w:ascii="Carlito" w:eastAsia="Times New Roman" w:hAnsi="Carlito" w:cs="Carlito"/>
                <w:color w:val="FF0000"/>
              </w:rPr>
              <w:t>XXXXXXXXXXXX</w:t>
            </w:r>
          </w:p>
        </w:tc>
        <w:tc>
          <w:tcPr>
            <w:tcW w:w="992" w:type="dxa"/>
            <w:vAlign w:val="center"/>
          </w:tcPr>
          <w:p w:rsidR="00D14496" w:rsidRPr="00167DA2" w:rsidRDefault="00D14496" w:rsidP="003321D8">
            <w:pPr>
              <w:spacing w:before="60" w:after="60"/>
              <w:rPr>
                <w:rFonts w:ascii="Carlito" w:eastAsia="Times New Roman" w:hAnsi="Carlito" w:cs="Carlito"/>
                <w:b/>
                <w:bCs/>
              </w:rPr>
            </w:pPr>
            <w:r w:rsidRPr="00167DA2">
              <w:rPr>
                <w:rFonts w:ascii="Carlito" w:eastAsia="Times New Roman" w:hAnsi="Carlito" w:cs="Carlito"/>
                <w:b/>
                <w:bCs/>
              </w:rPr>
              <w:t>CNPJ:</w:t>
            </w:r>
          </w:p>
        </w:tc>
        <w:tc>
          <w:tcPr>
            <w:tcW w:w="2262" w:type="dxa"/>
            <w:vAlign w:val="center"/>
          </w:tcPr>
          <w:p w:rsidR="00D14496" w:rsidRPr="00167DA2" w:rsidRDefault="00341AD1" w:rsidP="00341AD1">
            <w:pPr>
              <w:spacing w:before="60" w:after="60"/>
              <w:rPr>
                <w:rFonts w:ascii="Carlito" w:eastAsia="Times New Roman" w:hAnsi="Carlito" w:cs="Carlito"/>
                <w:color w:val="FF0000"/>
              </w:rPr>
            </w:pPr>
            <w:r w:rsidRPr="00341AD1">
              <w:rPr>
                <w:rFonts w:ascii="Carlito" w:eastAsia="Times New Roman" w:hAnsi="Carlito" w:cs="Carlito"/>
                <w:color w:val="FF0000"/>
              </w:rPr>
              <w:t>XX</w:t>
            </w:r>
            <w:r w:rsidR="00372E7C" w:rsidRPr="00341AD1">
              <w:rPr>
                <w:rFonts w:ascii="Carlito" w:eastAsia="Times New Roman" w:hAnsi="Carlito" w:cs="Carlito"/>
                <w:color w:val="FF0000"/>
              </w:rPr>
              <w:t>.</w:t>
            </w:r>
            <w:r w:rsidRPr="00341AD1">
              <w:rPr>
                <w:rFonts w:ascii="Carlito" w:eastAsia="Times New Roman" w:hAnsi="Carlito" w:cs="Carlito"/>
                <w:color w:val="FF0000"/>
              </w:rPr>
              <w:t>XXX</w:t>
            </w:r>
            <w:r w:rsidR="00372E7C" w:rsidRPr="00341AD1">
              <w:rPr>
                <w:rFonts w:ascii="Carlito" w:eastAsia="Times New Roman" w:hAnsi="Carlito" w:cs="Carlito"/>
                <w:color w:val="FF0000"/>
              </w:rPr>
              <w:t>.</w:t>
            </w:r>
            <w:r w:rsidRPr="00341AD1">
              <w:rPr>
                <w:rFonts w:ascii="Carlito" w:eastAsia="Times New Roman" w:hAnsi="Carlito" w:cs="Carlito"/>
                <w:color w:val="FF0000"/>
              </w:rPr>
              <w:t>XXX</w:t>
            </w:r>
            <w:r w:rsidR="00372E7C" w:rsidRPr="00341AD1">
              <w:rPr>
                <w:rFonts w:ascii="Carlito" w:eastAsia="Times New Roman" w:hAnsi="Carlito" w:cs="Carlito"/>
                <w:color w:val="FF0000"/>
              </w:rPr>
              <w:t>/</w:t>
            </w:r>
            <w:r w:rsidRPr="00341AD1">
              <w:rPr>
                <w:rFonts w:ascii="Carlito" w:eastAsia="Times New Roman" w:hAnsi="Carlito" w:cs="Carlito"/>
                <w:color w:val="FF0000"/>
              </w:rPr>
              <w:t>XXXX</w:t>
            </w:r>
            <w:r w:rsidR="00372E7C" w:rsidRPr="00341AD1">
              <w:rPr>
                <w:rFonts w:ascii="Carlito" w:eastAsia="Times New Roman" w:hAnsi="Carlito" w:cs="Carlito"/>
                <w:color w:val="FF0000"/>
              </w:rPr>
              <w:t>-</w:t>
            </w:r>
            <w:r w:rsidRPr="00341AD1">
              <w:rPr>
                <w:rFonts w:ascii="Carlito" w:eastAsia="Times New Roman" w:hAnsi="Carlito" w:cs="Carlito"/>
                <w:color w:val="FF0000"/>
              </w:rPr>
              <w:t>XX</w:t>
            </w:r>
          </w:p>
        </w:tc>
      </w:tr>
      <w:tr w:rsidR="00D14496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D14496" w:rsidRPr="00167DA2" w:rsidRDefault="00B56959" w:rsidP="00B5695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>
              <w:rPr>
                <w:rFonts w:ascii="Carlito" w:eastAsia="Times New Roman" w:hAnsi="Carlito" w:cs="Carlito"/>
                <w:b/>
              </w:rPr>
              <w:t>Classificação do Plano de Trabalho</w:t>
            </w:r>
          </w:p>
        </w:tc>
      </w:tr>
      <w:tr w:rsidR="00894E83" w:rsidRPr="00167DA2" w:rsidTr="00616ABC">
        <w:tc>
          <w:tcPr>
            <w:tcW w:w="3100" w:type="dxa"/>
            <w:gridSpan w:val="2"/>
          </w:tcPr>
          <w:p w:rsidR="00894E83" w:rsidRPr="00167DA2" w:rsidRDefault="00894E83" w:rsidP="00894E83">
            <w:pPr>
              <w:spacing w:before="60" w:after="60"/>
              <w:jc w:val="center"/>
              <w:rPr>
                <w:rFonts w:ascii="Carlito" w:eastAsia="Times New Roman" w:hAnsi="Carlito" w:cs="Carlito"/>
                <w:b/>
              </w:rPr>
            </w:pPr>
            <w:r w:rsidRPr="00167DA2">
              <w:rPr>
                <w:rFonts w:ascii="Carlito" w:eastAsia="Times New Roman" w:hAnsi="Carlito" w:cs="Carlito"/>
                <w:b/>
              </w:rPr>
              <w:t>Enquadramento majoritário:</w:t>
            </w:r>
          </w:p>
        </w:tc>
        <w:sdt>
          <w:sdtPr>
            <w:rPr>
              <w:rFonts w:ascii="Carlito" w:eastAsia="Times New Roman" w:hAnsi="Carlito" w:cs="Carlito"/>
            </w:rPr>
            <w:alias w:val="Enquadramento"/>
            <w:tag w:val="Enquadramento"/>
            <w:id w:val="-384962190"/>
            <w:lock w:val="sdtLocked"/>
            <w:placeholder>
              <w:docPart w:val="AD57840D89D248FD8A4035AC6F5F8D2A"/>
            </w:placeholder>
            <w:showingPlcHdr/>
            <w:dropDownList>
              <w:listItem w:value="Escolher um item."/>
              <w:listItem w:displayText="PESQUISA" w:value="PESQUISA"/>
              <w:listItem w:displayText="ENSINO" w:value="ENSINO"/>
              <w:listItem w:displayText="EXTENSÃO" w:value="EXTENSÃO"/>
              <w:listItem w:displayText="DESENVOLVIMENTO INSTITUCIONAL" w:value="DESENVOLVIMENTO INSTITUCIONAL"/>
            </w:dropDownList>
          </w:sdtPr>
          <w:sdtContent>
            <w:tc>
              <w:tcPr>
                <w:tcW w:w="5961" w:type="dxa"/>
                <w:gridSpan w:val="3"/>
              </w:tcPr>
              <w:p w:rsidR="00894E83" w:rsidRPr="00167DA2" w:rsidRDefault="00341AD1" w:rsidP="00894E83">
                <w:pPr>
                  <w:spacing w:before="60" w:after="60"/>
                  <w:jc w:val="both"/>
                  <w:rPr>
                    <w:rFonts w:ascii="Carlito" w:eastAsia="Times New Roman" w:hAnsi="Carlito" w:cs="Carlito"/>
                  </w:rPr>
                </w:pPr>
                <w:r w:rsidRPr="009F2863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14496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D14496" w:rsidRPr="00167DA2" w:rsidRDefault="00D14496" w:rsidP="0063401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167DA2">
              <w:rPr>
                <w:rFonts w:ascii="Carlito" w:eastAsia="Times New Roman" w:hAnsi="Carlito" w:cs="Carlito"/>
                <w:b/>
              </w:rPr>
              <w:t>Justificativa / Fundamentação</w:t>
            </w:r>
          </w:p>
        </w:tc>
      </w:tr>
      <w:tr w:rsidR="00D14496" w:rsidRPr="00167DA2" w:rsidTr="00E51B69">
        <w:tc>
          <w:tcPr>
            <w:tcW w:w="9061" w:type="dxa"/>
            <w:gridSpan w:val="5"/>
          </w:tcPr>
          <w:p w:rsidR="00B56959" w:rsidRPr="00B56959" w:rsidRDefault="00B56959" w:rsidP="00B56959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color w:val="FF0000"/>
              </w:rPr>
            </w:pPr>
            <w:r w:rsidRPr="00B56959">
              <w:rPr>
                <w:rFonts w:ascii="Carlito" w:eastAsia="Times New Roman" w:hAnsi="Carlito" w:cs="Carlito"/>
                <w:color w:val="FF0000"/>
              </w:rPr>
              <w:t xml:space="preserve">Identificar todos os aspectos que motivem a prática do ato dentre os quais se sugerem: </w:t>
            </w:r>
          </w:p>
          <w:p w:rsidR="00B56959" w:rsidRPr="00B56959" w:rsidRDefault="00B56959" w:rsidP="00B56959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color w:val="FF0000"/>
              </w:rPr>
            </w:pPr>
            <w:r w:rsidRPr="00B56959">
              <w:rPr>
                <w:rFonts w:ascii="Carlito" w:eastAsia="Times New Roman" w:hAnsi="Carlito" w:cs="Carlito"/>
                <w:color w:val="FF0000"/>
              </w:rPr>
              <w:t xml:space="preserve">a) demonstrar a importância da proposta; </w:t>
            </w:r>
          </w:p>
          <w:p w:rsidR="00B56959" w:rsidRPr="00B56959" w:rsidRDefault="00B56959" w:rsidP="00B56959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color w:val="FF0000"/>
              </w:rPr>
            </w:pPr>
            <w:r w:rsidRPr="00B56959">
              <w:rPr>
                <w:rFonts w:ascii="Carlito" w:eastAsia="Times New Roman" w:hAnsi="Carlito" w:cs="Carlito"/>
                <w:color w:val="FF0000"/>
              </w:rPr>
              <w:t xml:space="preserve">b) caracterizar os interesses recíprocos; </w:t>
            </w:r>
          </w:p>
          <w:p w:rsidR="00B56959" w:rsidRPr="00B56959" w:rsidRDefault="00B56959" w:rsidP="00B56959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color w:val="FF0000"/>
              </w:rPr>
            </w:pPr>
            <w:r w:rsidRPr="00B56959">
              <w:rPr>
                <w:rFonts w:ascii="Carlito" w:eastAsia="Times New Roman" w:hAnsi="Carlito" w:cs="Carlito"/>
                <w:color w:val="FF0000"/>
              </w:rPr>
              <w:t xml:space="preserve">c) indicar o público-alvo; e </w:t>
            </w:r>
          </w:p>
          <w:p w:rsidR="00C5495E" w:rsidRPr="00167DA2" w:rsidRDefault="00B56959" w:rsidP="00B56959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</w:rPr>
            </w:pPr>
            <w:r w:rsidRPr="00B56959">
              <w:rPr>
                <w:rFonts w:ascii="Carlito" w:eastAsia="Times New Roman" w:hAnsi="Carlito" w:cs="Carlito"/>
                <w:color w:val="FF0000"/>
              </w:rPr>
              <w:t>d) definir os resultados esperados.</w:t>
            </w:r>
          </w:p>
        </w:tc>
      </w:tr>
      <w:tr w:rsidR="00D14496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D14496" w:rsidRPr="00167DA2" w:rsidRDefault="00D14496" w:rsidP="0063401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167DA2">
              <w:rPr>
                <w:rFonts w:ascii="Carlito" w:eastAsia="Times New Roman" w:hAnsi="Carlito" w:cs="Carlito"/>
                <w:b/>
              </w:rPr>
              <w:t>Identificação do Objeto</w:t>
            </w:r>
          </w:p>
        </w:tc>
      </w:tr>
      <w:tr w:rsidR="00D14496" w:rsidRPr="00167DA2" w:rsidTr="00E51B69">
        <w:tc>
          <w:tcPr>
            <w:tcW w:w="9061" w:type="dxa"/>
            <w:gridSpan w:val="5"/>
          </w:tcPr>
          <w:p w:rsidR="006F1124" w:rsidRPr="00167DA2" w:rsidRDefault="00B56959" w:rsidP="00B56959">
            <w:pPr>
              <w:pStyle w:val="Normal1"/>
              <w:spacing w:after="120" w:line="360" w:lineRule="auto"/>
              <w:ind w:firstLine="738"/>
              <w:jc w:val="both"/>
              <w:rPr>
                <w:rFonts w:ascii="Carlito" w:hAnsi="Carlito" w:cs="Carlito"/>
                <w:bCs/>
                <w:color w:val="auto"/>
                <w:sz w:val="22"/>
                <w:szCs w:val="22"/>
                <w:lang w:eastAsia="pt-BR"/>
              </w:rPr>
            </w:pPr>
            <w:r w:rsidRPr="00B56959">
              <w:rPr>
                <w:rFonts w:ascii="Carlito" w:hAnsi="Carlito" w:cs="Carlito"/>
                <w:bCs/>
                <w:color w:val="FF0000"/>
                <w:sz w:val="22"/>
                <w:szCs w:val="22"/>
                <w:lang w:eastAsia="pt-BR"/>
              </w:rPr>
              <w:t xml:space="preserve">Deve-se </w:t>
            </w:r>
            <w:r w:rsidR="00510C92">
              <w:rPr>
                <w:rFonts w:ascii="Carlito" w:hAnsi="Carlito" w:cs="Carlito"/>
                <w:bCs/>
                <w:color w:val="FF0000"/>
                <w:sz w:val="22"/>
                <w:szCs w:val="22"/>
                <w:lang w:eastAsia="pt-BR"/>
              </w:rPr>
              <w:t>descrever o produto final do Plano de Trabalho</w:t>
            </w:r>
            <w:r w:rsidRPr="00B56959">
              <w:rPr>
                <w:rFonts w:ascii="Carlito" w:hAnsi="Carlito" w:cs="Carlito"/>
                <w:bCs/>
                <w:color w:val="FF0000"/>
                <w:sz w:val="22"/>
                <w:szCs w:val="22"/>
                <w:lang w:eastAsia="pt-BR"/>
              </w:rPr>
              <w:t>, de forma completa e sucinta.</w:t>
            </w:r>
          </w:p>
        </w:tc>
      </w:tr>
      <w:tr w:rsidR="00B506CA" w:rsidRPr="00167DA2" w:rsidTr="00E51B69">
        <w:tc>
          <w:tcPr>
            <w:tcW w:w="9061" w:type="dxa"/>
            <w:gridSpan w:val="5"/>
            <w:shd w:val="clear" w:color="auto" w:fill="BDD6EE" w:themeFill="accent1" w:themeFillTint="66"/>
          </w:tcPr>
          <w:p w:rsidR="00B506CA" w:rsidRPr="00ED06DD" w:rsidRDefault="00ED06DD" w:rsidP="0063401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ED06DD">
              <w:rPr>
                <w:rFonts w:ascii="Carlito" w:eastAsia="Times New Roman" w:hAnsi="Carlito" w:cs="Carlito"/>
                <w:b/>
              </w:rPr>
              <w:t>Abrangência</w:t>
            </w:r>
          </w:p>
        </w:tc>
      </w:tr>
      <w:tr w:rsidR="00B506CA" w:rsidRPr="00167DA2" w:rsidTr="00E51B69">
        <w:tc>
          <w:tcPr>
            <w:tcW w:w="9061" w:type="dxa"/>
            <w:gridSpan w:val="5"/>
          </w:tcPr>
          <w:p w:rsidR="006F1124" w:rsidRPr="00167DA2" w:rsidRDefault="00ED06DD" w:rsidP="005B063E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noProof/>
                <w:color w:val="FF0000"/>
                <w:sz w:val="20"/>
                <w:szCs w:val="20"/>
              </w:rPr>
            </w:pPr>
            <w:r>
              <w:rPr>
                <w:rFonts w:ascii="Carlito" w:hAnsi="Carlito" w:cs="Carlito"/>
                <w:color w:val="FF0000"/>
              </w:rPr>
              <w:t xml:space="preserve">Indicar a localidade, </w:t>
            </w:r>
            <w:r w:rsidRPr="00ED06DD">
              <w:rPr>
                <w:rFonts w:ascii="Carlito" w:hAnsi="Carlito" w:cs="Carlito"/>
                <w:color w:val="FF0000"/>
              </w:rPr>
              <w:t>público-alvo dentre outros aspectos capazes de definir o alcance da parceria.</w:t>
            </w:r>
          </w:p>
        </w:tc>
      </w:tr>
      <w:tr w:rsidR="003903F0" w:rsidRPr="00167DA2" w:rsidTr="00AB3E87">
        <w:tc>
          <w:tcPr>
            <w:tcW w:w="9061" w:type="dxa"/>
            <w:gridSpan w:val="5"/>
            <w:shd w:val="clear" w:color="auto" w:fill="BDD6EE" w:themeFill="accent1" w:themeFillTint="66"/>
          </w:tcPr>
          <w:p w:rsidR="003903F0" w:rsidRPr="00ED06DD" w:rsidRDefault="003903F0" w:rsidP="00634019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 w:rsidRPr="00ED06DD">
              <w:rPr>
                <w:rFonts w:ascii="Carlito" w:eastAsia="Times New Roman" w:hAnsi="Carlito" w:cs="Carlito"/>
                <w:b/>
              </w:rPr>
              <w:t>Prazo de Execução</w:t>
            </w:r>
          </w:p>
        </w:tc>
      </w:tr>
      <w:tr w:rsidR="008C504F" w:rsidRPr="00167DA2" w:rsidTr="00AB3E87">
        <w:trPr>
          <w:trHeight w:val="187"/>
        </w:trPr>
        <w:tc>
          <w:tcPr>
            <w:tcW w:w="9061" w:type="dxa"/>
            <w:gridSpan w:val="5"/>
          </w:tcPr>
          <w:p w:rsidR="008C504F" w:rsidRPr="00ED06DD" w:rsidRDefault="00ED06DD" w:rsidP="00ED06DD">
            <w:pPr>
              <w:spacing w:before="60" w:after="60"/>
              <w:ind w:firstLine="709"/>
              <w:jc w:val="both"/>
              <w:rPr>
                <w:rFonts w:ascii="Carlito" w:eastAsia="Times New Roman" w:hAnsi="Carlito" w:cs="Carlito"/>
                <w:color w:val="FF0000"/>
              </w:rPr>
            </w:pPr>
            <w:r>
              <w:rPr>
                <w:rFonts w:ascii="Carlito" w:eastAsia="Times New Roman" w:hAnsi="Carlito" w:cs="Carlito"/>
                <w:color w:val="FF0000"/>
              </w:rPr>
              <w:lastRenderedPageBreak/>
              <w:t>Indicar o prazo (meses/</w:t>
            </w:r>
            <w:r w:rsidRPr="00ED06DD">
              <w:rPr>
                <w:rFonts w:ascii="Carlito" w:eastAsia="Times New Roman" w:hAnsi="Carlito" w:cs="Carlito"/>
                <w:color w:val="FF0000"/>
              </w:rPr>
              <w:t>ano), em conformidade com a vigência do Acordo de Cooperação</w:t>
            </w:r>
            <w:r>
              <w:rPr>
                <w:rFonts w:ascii="Carlito" w:eastAsia="Times New Roman" w:hAnsi="Carlito" w:cs="Carlito"/>
                <w:color w:val="FF0000"/>
              </w:rPr>
              <w:t>.</w:t>
            </w:r>
          </w:p>
        </w:tc>
      </w:tr>
      <w:tr w:rsidR="001B469C" w:rsidRPr="00167DA2" w:rsidTr="00AB3E87">
        <w:tc>
          <w:tcPr>
            <w:tcW w:w="9061" w:type="dxa"/>
            <w:gridSpan w:val="5"/>
            <w:shd w:val="clear" w:color="auto" w:fill="BDD6EE" w:themeFill="accent1" w:themeFillTint="66"/>
          </w:tcPr>
          <w:p w:rsidR="00E3673F" w:rsidRPr="00ED06DD" w:rsidRDefault="00ED06DD" w:rsidP="00ED06DD">
            <w:pPr>
              <w:pStyle w:val="PargrafodaLista"/>
              <w:numPr>
                <w:ilvl w:val="1"/>
                <w:numId w:val="14"/>
              </w:numPr>
              <w:spacing w:before="60" w:after="60"/>
              <w:ind w:left="720"/>
              <w:jc w:val="both"/>
              <w:rPr>
                <w:rFonts w:ascii="Carlito" w:eastAsia="Times New Roman" w:hAnsi="Carlito" w:cs="Carlito"/>
                <w:b/>
              </w:rPr>
            </w:pPr>
            <w:r>
              <w:rPr>
                <w:rFonts w:ascii="Carlito" w:eastAsia="Times New Roman" w:hAnsi="Carlito" w:cs="Carlito"/>
                <w:b/>
              </w:rPr>
              <w:t>Metas, r</w:t>
            </w:r>
            <w:r w:rsidRPr="00ED06DD">
              <w:rPr>
                <w:rFonts w:ascii="Carlito" w:eastAsia="Times New Roman" w:hAnsi="Carlito" w:cs="Carlito"/>
                <w:b/>
              </w:rPr>
              <w:t>esultados</w:t>
            </w:r>
            <w:r>
              <w:rPr>
                <w:rFonts w:ascii="Carlito" w:eastAsia="Times New Roman" w:hAnsi="Carlito" w:cs="Carlito"/>
                <w:b/>
              </w:rPr>
              <w:t xml:space="preserve"> e/ou produtosa serem alcançados</w:t>
            </w:r>
          </w:p>
        </w:tc>
      </w:tr>
      <w:tr w:rsidR="001B469C" w:rsidRPr="00167DA2" w:rsidTr="00AB3E87">
        <w:tc>
          <w:tcPr>
            <w:tcW w:w="9061" w:type="dxa"/>
            <w:gridSpan w:val="5"/>
          </w:tcPr>
          <w:p w:rsidR="00720EA5" w:rsidRPr="00167DA2" w:rsidRDefault="00A97AAB" w:rsidP="00ED06DD">
            <w:pPr>
              <w:pStyle w:val="PargrafodaLista"/>
              <w:tabs>
                <w:tab w:val="left" w:pos="2880"/>
              </w:tabs>
              <w:spacing w:before="60" w:after="60"/>
              <w:ind w:left="29" w:firstLine="709"/>
              <w:jc w:val="both"/>
              <w:rPr>
                <w:rFonts w:ascii="Carlito" w:eastAsia="Times New Roman" w:hAnsi="Carlito" w:cs="Carlito"/>
                <w:sz w:val="20"/>
                <w:szCs w:val="20"/>
              </w:rPr>
            </w:pPr>
            <w:r w:rsidRPr="00167DA2">
              <w:rPr>
                <w:rFonts w:ascii="Carlito" w:eastAsia="Times New Roman" w:hAnsi="Carlito" w:cs="Carlito"/>
                <w:sz w:val="20"/>
                <w:szCs w:val="20"/>
              </w:rPr>
              <w:tab/>
            </w:r>
          </w:p>
        </w:tc>
      </w:tr>
    </w:tbl>
    <w:p w:rsidR="004C6319" w:rsidRPr="00167DA2" w:rsidRDefault="004C6319" w:rsidP="00D64A58">
      <w:pPr>
        <w:pStyle w:val="PargrafodaLista"/>
        <w:numPr>
          <w:ilvl w:val="0"/>
          <w:numId w:val="14"/>
        </w:numPr>
        <w:spacing w:before="240" w:after="120"/>
        <w:ind w:left="357" w:hanging="357"/>
        <w:contextualSpacing w:val="0"/>
        <w:jc w:val="both"/>
        <w:rPr>
          <w:rFonts w:ascii="Carlito" w:hAnsi="Carlito" w:cs="Carlito"/>
        </w:rPr>
      </w:pPr>
      <w:r w:rsidRPr="00167DA2">
        <w:rPr>
          <w:rFonts w:ascii="Carlito" w:eastAsia="Times New Roman" w:hAnsi="Carlito" w:cs="Carlito"/>
          <w:b/>
        </w:rPr>
        <w:t xml:space="preserve">ETAPAS </w:t>
      </w:r>
      <w:r w:rsidR="00A937A7">
        <w:rPr>
          <w:rFonts w:ascii="Carlito" w:eastAsia="Times New Roman" w:hAnsi="Carlito" w:cs="Carlito"/>
          <w:b/>
        </w:rPr>
        <w:t>DO PLANO DE TRABALHO</w:t>
      </w:r>
    </w:p>
    <w:tbl>
      <w:tblPr>
        <w:tblStyle w:val="Tabelacomgrade"/>
        <w:tblW w:w="9067" w:type="dxa"/>
        <w:tblLook w:val="04A0"/>
      </w:tblPr>
      <w:tblGrid>
        <w:gridCol w:w="3681"/>
        <w:gridCol w:w="1981"/>
        <w:gridCol w:w="3405"/>
      </w:tblGrid>
      <w:tr w:rsidR="00D5314B" w:rsidRPr="00167DA2" w:rsidTr="001A6452">
        <w:tc>
          <w:tcPr>
            <w:tcW w:w="3681" w:type="dxa"/>
            <w:shd w:val="clear" w:color="auto" w:fill="DEEAF6" w:themeFill="accent1" w:themeFillTint="33"/>
          </w:tcPr>
          <w:p w:rsidR="00D5314B" w:rsidRPr="00167DA2" w:rsidRDefault="00D5314B" w:rsidP="00ED06DD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67DA2">
              <w:rPr>
                <w:rFonts w:ascii="Carlito" w:hAnsi="Carlito" w:cs="Carlito"/>
                <w:b/>
                <w:sz w:val="20"/>
                <w:szCs w:val="20"/>
              </w:rPr>
              <w:t>Atividade</w:t>
            </w:r>
          </w:p>
        </w:tc>
        <w:tc>
          <w:tcPr>
            <w:tcW w:w="1981" w:type="dxa"/>
            <w:shd w:val="clear" w:color="auto" w:fill="DEEAF6" w:themeFill="accent1" w:themeFillTint="33"/>
          </w:tcPr>
          <w:p w:rsidR="00D5314B" w:rsidRPr="00167DA2" w:rsidRDefault="00D5314B" w:rsidP="00ED06DD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67DA2">
              <w:rPr>
                <w:rFonts w:ascii="Carlito" w:hAnsi="Carlito" w:cs="Carlito"/>
                <w:b/>
                <w:sz w:val="20"/>
                <w:szCs w:val="20"/>
              </w:rPr>
              <w:t>Responsável</w:t>
            </w:r>
          </w:p>
        </w:tc>
        <w:tc>
          <w:tcPr>
            <w:tcW w:w="3405" w:type="dxa"/>
            <w:shd w:val="clear" w:color="auto" w:fill="DEEAF6" w:themeFill="accent1" w:themeFillTint="33"/>
          </w:tcPr>
          <w:p w:rsidR="00D5314B" w:rsidRPr="00167DA2" w:rsidRDefault="00D5314B" w:rsidP="00ED06DD">
            <w:pPr>
              <w:jc w:val="center"/>
              <w:rPr>
                <w:rFonts w:ascii="Carlito" w:hAnsi="Carlito" w:cs="Carlito"/>
                <w:b/>
                <w:sz w:val="20"/>
                <w:szCs w:val="20"/>
              </w:rPr>
            </w:pPr>
            <w:r w:rsidRPr="00167DA2">
              <w:rPr>
                <w:rFonts w:ascii="Carlito" w:hAnsi="Carlito" w:cs="Carlito"/>
                <w:b/>
                <w:sz w:val="20"/>
                <w:szCs w:val="20"/>
              </w:rPr>
              <w:t>Prazo</w:t>
            </w: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5E570A" w:rsidRPr="00167DA2" w:rsidTr="001A6452">
        <w:tc>
          <w:tcPr>
            <w:tcW w:w="3681" w:type="dxa"/>
          </w:tcPr>
          <w:p w:rsidR="005E570A" w:rsidRPr="00167DA2" w:rsidRDefault="005E570A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5E570A" w:rsidRPr="00167DA2" w:rsidRDefault="005E570A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5E570A" w:rsidRPr="00167DA2" w:rsidRDefault="005E570A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  <w:tr w:rsidR="00D5314B" w:rsidRPr="00167DA2" w:rsidTr="001A6452">
        <w:tc>
          <w:tcPr>
            <w:tcW w:w="36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1981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  <w:tc>
          <w:tcPr>
            <w:tcW w:w="3405" w:type="dxa"/>
          </w:tcPr>
          <w:p w:rsidR="00D5314B" w:rsidRPr="00167DA2" w:rsidRDefault="00D5314B" w:rsidP="00133FF2">
            <w:pPr>
              <w:rPr>
                <w:rFonts w:ascii="Carlito" w:hAnsi="Carlito" w:cs="Carlito"/>
              </w:rPr>
            </w:pPr>
          </w:p>
        </w:tc>
      </w:tr>
    </w:tbl>
    <w:p w:rsidR="00D5314B" w:rsidRPr="00167DA2" w:rsidRDefault="00D5314B" w:rsidP="00D5314B">
      <w:pPr>
        <w:rPr>
          <w:rFonts w:ascii="Carlito" w:hAnsi="Carlito" w:cs="Carlito"/>
        </w:rPr>
      </w:pPr>
    </w:p>
    <w:p w:rsidR="00840013" w:rsidRPr="00167DA2" w:rsidRDefault="00840013" w:rsidP="00840013">
      <w:pPr>
        <w:pStyle w:val="PargrafodaLista"/>
        <w:numPr>
          <w:ilvl w:val="0"/>
          <w:numId w:val="14"/>
        </w:numPr>
        <w:spacing w:before="240" w:after="120"/>
        <w:ind w:left="357" w:hanging="357"/>
        <w:contextualSpacing w:val="0"/>
        <w:jc w:val="both"/>
        <w:rPr>
          <w:rFonts w:ascii="Carlito" w:hAnsi="Carlito" w:cs="Carlito"/>
        </w:rPr>
      </w:pPr>
      <w:r w:rsidRPr="00167DA2">
        <w:rPr>
          <w:rFonts w:ascii="Carlito" w:eastAsia="Times New Roman" w:hAnsi="Carlito" w:cs="Carlito"/>
          <w:b/>
        </w:rPr>
        <w:t>COORDENAÇÃOE EQUIPE TÉCNICA</w:t>
      </w:r>
    </w:p>
    <w:p w:rsidR="005B063E" w:rsidRPr="00167DA2" w:rsidRDefault="005B063E" w:rsidP="00D5314B">
      <w:pPr>
        <w:rPr>
          <w:rFonts w:ascii="Carlito" w:hAnsi="Carlito" w:cs="Carli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8"/>
        <w:gridCol w:w="2049"/>
        <w:gridCol w:w="1970"/>
      </w:tblGrid>
      <w:tr w:rsidR="005B063E" w:rsidRPr="00167DA2" w:rsidTr="001E25D2">
        <w:tc>
          <w:tcPr>
            <w:tcW w:w="5637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  <w:b/>
              </w:rPr>
            </w:pPr>
            <w:r w:rsidRPr="00167DA2">
              <w:rPr>
                <w:rFonts w:ascii="Carlito" w:hAnsi="Carlito" w:cs="Carlito"/>
                <w:b/>
              </w:rPr>
              <w:t>Nome</w:t>
            </w:r>
          </w:p>
        </w:tc>
        <w:tc>
          <w:tcPr>
            <w:tcW w:w="2126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  <w:b/>
              </w:rPr>
            </w:pPr>
            <w:r w:rsidRPr="00167DA2">
              <w:rPr>
                <w:rFonts w:ascii="Carlito" w:hAnsi="Carlito" w:cs="Carlito"/>
                <w:b/>
              </w:rPr>
              <w:t>Instituição</w:t>
            </w:r>
          </w:p>
        </w:tc>
        <w:tc>
          <w:tcPr>
            <w:tcW w:w="2015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  <w:b/>
              </w:rPr>
            </w:pPr>
            <w:r w:rsidRPr="00167DA2">
              <w:rPr>
                <w:rFonts w:ascii="Carlito" w:hAnsi="Carlito" w:cs="Carlito"/>
                <w:b/>
              </w:rPr>
              <w:t>Matrícula/CPF</w:t>
            </w:r>
          </w:p>
        </w:tc>
      </w:tr>
      <w:tr w:rsidR="005B063E" w:rsidRPr="00167DA2" w:rsidTr="001E25D2">
        <w:tc>
          <w:tcPr>
            <w:tcW w:w="5637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126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015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</w:tr>
      <w:tr w:rsidR="005B063E" w:rsidRPr="00167DA2" w:rsidTr="001E25D2">
        <w:tc>
          <w:tcPr>
            <w:tcW w:w="5637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126" w:type="dxa"/>
            <w:shd w:val="clear" w:color="auto" w:fill="auto"/>
          </w:tcPr>
          <w:p w:rsidR="005B063E" w:rsidRPr="00167DA2" w:rsidRDefault="005B063E" w:rsidP="005B063E">
            <w:pPr>
              <w:rPr>
                <w:rFonts w:ascii="Carlito" w:hAnsi="Carlito" w:cs="Carlito"/>
              </w:rPr>
            </w:pPr>
          </w:p>
        </w:tc>
        <w:tc>
          <w:tcPr>
            <w:tcW w:w="2015" w:type="dxa"/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</w:tr>
      <w:tr w:rsidR="005B063E" w:rsidRPr="00167DA2" w:rsidTr="001E25D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</w:tr>
      <w:tr w:rsidR="005B063E" w:rsidRPr="00167DA2" w:rsidTr="001E25D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3E" w:rsidRPr="00167DA2" w:rsidRDefault="005B063E" w:rsidP="001E25D2">
            <w:pPr>
              <w:rPr>
                <w:rFonts w:ascii="Carlito" w:hAnsi="Carlito" w:cs="Carlito"/>
              </w:rPr>
            </w:pPr>
          </w:p>
        </w:tc>
      </w:tr>
    </w:tbl>
    <w:p w:rsidR="008D44FA" w:rsidRPr="00167DA2" w:rsidRDefault="008D44FA" w:rsidP="008D44FA">
      <w:pPr>
        <w:spacing w:after="120" w:line="240" w:lineRule="auto"/>
        <w:jc w:val="center"/>
        <w:rPr>
          <w:rFonts w:ascii="Carlito" w:eastAsia="Times New Roman" w:hAnsi="Carlito" w:cs="Carlito"/>
          <w:b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9287"/>
      </w:tblGrid>
      <w:tr w:rsidR="004E0226" w:rsidRPr="00167DA2" w:rsidTr="00A937A7">
        <w:trPr>
          <w:trHeight w:val="763"/>
        </w:trPr>
        <w:tc>
          <w:tcPr>
            <w:tcW w:w="14902" w:type="dxa"/>
          </w:tcPr>
          <w:p w:rsidR="001572B9" w:rsidRPr="00A937A7" w:rsidRDefault="00DA4D43" w:rsidP="00A937A7">
            <w:pPr>
              <w:spacing w:after="120"/>
              <w:jc w:val="both"/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</w:pPr>
            <w:r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Declaro que este</w:t>
            </w:r>
            <w:r w:rsidR="001E403E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 xml:space="preserve">plano de trabalho </w:t>
            </w:r>
            <w:r w:rsidR="00D51B42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contém todos os requisitos técnicos pertinentes a sua perfeita execução</w:t>
            </w:r>
            <w:r w:rsidR="002D50B5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,</w:t>
            </w:r>
            <w:r w:rsidR="00A937A7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 xml:space="preserve"> bem como foi submetido as instâ</w:t>
            </w:r>
            <w:r w:rsidR="002D50B5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 xml:space="preserve">ncias técnicas </w:t>
            </w:r>
            <w:r w:rsidR="001D62C5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necessárias</w:t>
            </w:r>
            <w:r w:rsidR="002D50B5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, para que possa guardar conformidade com as exigências legais</w:t>
            </w:r>
            <w:r w:rsidR="00B4572E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 xml:space="preserve"> aplicáveis</w:t>
            </w:r>
            <w:r w:rsidR="001D62C5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, assim submetendo-o a aprovação das autoridades competentes</w:t>
            </w:r>
            <w:r w:rsidR="00B4572E" w:rsidRPr="00167DA2">
              <w:rPr>
                <w:rFonts w:ascii="Carlito" w:eastAsia="Times New Roman" w:hAnsi="Carlito" w:cs="Carlito"/>
                <w:color w:val="000000" w:themeColor="text1"/>
                <w:sz w:val="20"/>
                <w:szCs w:val="20"/>
              </w:rPr>
              <w:t>.</w:t>
            </w:r>
          </w:p>
        </w:tc>
      </w:tr>
      <w:tr w:rsidR="004E0226" w:rsidRPr="00167DA2" w:rsidTr="00A937A7">
        <w:trPr>
          <w:trHeight w:val="3312"/>
        </w:trPr>
        <w:tc>
          <w:tcPr>
            <w:tcW w:w="14902" w:type="dxa"/>
          </w:tcPr>
          <w:p w:rsidR="005B063E" w:rsidRPr="00167DA2" w:rsidRDefault="005B063E" w:rsidP="00095C42">
            <w:pPr>
              <w:jc w:val="center"/>
              <w:rPr>
                <w:rFonts w:ascii="Carlito" w:eastAsia="Times New Roman" w:hAnsi="Carlito" w:cs="Carlito"/>
                <w:b/>
                <w:i/>
                <w:color w:val="000000" w:themeColor="text1"/>
                <w:sz w:val="20"/>
                <w:szCs w:val="20"/>
              </w:rPr>
            </w:pPr>
          </w:p>
          <w:p w:rsidR="005B063E" w:rsidRDefault="005B063E" w:rsidP="00095C42">
            <w:pPr>
              <w:jc w:val="center"/>
              <w:rPr>
                <w:rFonts w:ascii="Carlito" w:eastAsia="Times New Roman" w:hAnsi="Carlito" w:cs="Carlito"/>
                <w:b/>
                <w:i/>
                <w:color w:val="000000" w:themeColor="text1"/>
                <w:sz w:val="20"/>
                <w:szCs w:val="20"/>
              </w:rPr>
            </w:pPr>
          </w:p>
          <w:p w:rsidR="00A937A7" w:rsidRPr="00167DA2" w:rsidRDefault="00A937A7" w:rsidP="00095C42">
            <w:pPr>
              <w:jc w:val="center"/>
              <w:rPr>
                <w:rFonts w:ascii="Carlito" w:eastAsia="Times New Roman" w:hAnsi="Carlito" w:cs="Carlito"/>
                <w:b/>
                <w:i/>
                <w:color w:val="000000" w:themeColor="text1"/>
                <w:sz w:val="20"/>
                <w:szCs w:val="20"/>
              </w:rPr>
            </w:pPr>
          </w:p>
          <w:p w:rsidR="00A937A7" w:rsidRPr="00A937A7" w:rsidRDefault="00A937A7" w:rsidP="00A937A7">
            <w:pPr>
              <w:jc w:val="center"/>
              <w:rPr>
                <w:rFonts w:ascii="Carlito" w:eastAsia="Times New Roman" w:hAnsi="Carlito" w:cs="Carlito"/>
                <w:b/>
                <w:i/>
                <w:color w:val="FF0000"/>
                <w:sz w:val="20"/>
                <w:szCs w:val="20"/>
              </w:rPr>
            </w:pPr>
            <w:r w:rsidRPr="00A937A7">
              <w:rPr>
                <w:rFonts w:ascii="Carlito" w:eastAsia="Times New Roman" w:hAnsi="Carlito" w:cs="Carlito"/>
                <w:b/>
                <w:i/>
                <w:color w:val="FF0000"/>
                <w:sz w:val="20"/>
                <w:szCs w:val="20"/>
              </w:rPr>
              <w:t>&lt;ASSINATURA ELETRÔNICA&gt;</w:t>
            </w:r>
          </w:p>
          <w:p w:rsidR="00A937A7" w:rsidRPr="00A937A7" w:rsidRDefault="00A937A7" w:rsidP="00A937A7">
            <w:pPr>
              <w:spacing w:after="120"/>
              <w:jc w:val="center"/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</w:pPr>
            <w:r w:rsidRPr="00A937A7"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  <w:t xml:space="preserve">Coordenador (a) do Plano de Trabalho </w:t>
            </w:r>
          </w:p>
          <w:p w:rsidR="005B063E" w:rsidRPr="00167DA2" w:rsidRDefault="00A937A7" w:rsidP="00A937A7">
            <w:pPr>
              <w:spacing w:after="120"/>
              <w:jc w:val="center"/>
              <w:rPr>
                <w:rFonts w:ascii="Carlito" w:eastAsia="Times New Roman" w:hAnsi="Carlito" w:cs="Carlito"/>
                <w:b/>
                <w:sz w:val="20"/>
                <w:szCs w:val="20"/>
              </w:rPr>
            </w:pPr>
            <w:r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  <w:t>IFRJ</w:t>
            </w:r>
          </w:p>
          <w:p w:rsidR="005B063E" w:rsidRPr="00167DA2" w:rsidRDefault="005B063E" w:rsidP="00095C42">
            <w:pPr>
              <w:spacing w:after="120"/>
              <w:jc w:val="center"/>
              <w:rPr>
                <w:rFonts w:ascii="Carlito" w:eastAsia="Times New Roman" w:hAnsi="Carlito" w:cs="Carlito"/>
                <w:b/>
                <w:sz w:val="20"/>
                <w:szCs w:val="20"/>
              </w:rPr>
            </w:pPr>
          </w:p>
          <w:p w:rsidR="005B063E" w:rsidRPr="00A937A7" w:rsidRDefault="005B063E" w:rsidP="005B063E">
            <w:pPr>
              <w:jc w:val="center"/>
              <w:rPr>
                <w:rFonts w:ascii="Carlito" w:eastAsia="Times New Roman" w:hAnsi="Carlito" w:cs="Carlito"/>
                <w:b/>
                <w:i/>
                <w:color w:val="FF0000"/>
                <w:sz w:val="20"/>
                <w:szCs w:val="20"/>
              </w:rPr>
            </w:pPr>
            <w:r w:rsidRPr="00A937A7">
              <w:rPr>
                <w:rFonts w:ascii="Carlito" w:eastAsia="Times New Roman" w:hAnsi="Carlito" w:cs="Carlito"/>
                <w:b/>
                <w:i/>
                <w:color w:val="FF0000"/>
                <w:sz w:val="20"/>
                <w:szCs w:val="20"/>
              </w:rPr>
              <w:t>&lt;ASSINATURA ELETRÔNICA&gt;</w:t>
            </w:r>
          </w:p>
          <w:p w:rsidR="00A937A7" w:rsidRPr="00A937A7" w:rsidRDefault="00A937A7" w:rsidP="005B063E">
            <w:pPr>
              <w:spacing w:after="120"/>
              <w:jc w:val="center"/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</w:pPr>
            <w:r w:rsidRPr="00A937A7"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  <w:t xml:space="preserve">Coordenador (a) do Plano de Trabalho </w:t>
            </w:r>
          </w:p>
          <w:p w:rsidR="005B063E" w:rsidRPr="00167DA2" w:rsidRDefault="00A937A7" w:rsidP="005B063E">
            <w:pPr>
              <w:spacing w:after="120"/>
              <w:jc w:val="center"/>
              <w:rPr>
                <w:rFonts w:ascii="Carlito" w:eastAsia="Times New Roman" w:hAnsi="Carlito" w:cs="Carlito"/>
                <w:b/>
                <w:sz w:val="20"/>
                <w:szCs w:val="20"/>
              </w:rPr>
            </w:pPr>
            <w:r w:rsidRPr="00A937A7">
              <w:rPr>
                <w:rFonts w:ascii="Carlito" w:eastAsia="Times New Roman" w:hAnsi="Carlito" w:cs="Carlito"/>
                <w:b/>
                <w:color w:val="FF0000"/>
                <w:sz w:val="20"/>
                <w:szCs w:val="20"/>
              </w:rPr>
              <w:t>XXXXXXXX</w:t>
            </w:r>
          </w:p>
        </w:tc>
      </w:tr>
    </w:tbl>
    <w:p w:rsidR="00CB196A" w:rsidRPr="00167DA2" w:rsidRDefault="00CB196A" w:rsidP="005B063E">
      <w:pPr>
        <w:rPr>
          <w:rFonts w:ascii="Carlito" w:eastAsia="Times New Roman" w:hAnsi="Carlito" w:cs="Carlito"/>
          <w:szCs w:val="20"/>
        </w:rPr>
      </w:pPr>
    </w:p>
    <w:sectPr w:rsidR="00CB196A" w:rsidRPr="00167DA2" w:rsidSect="0019606D">
      <w:footerReference w:type="even" r:id="rId9"/>
      <w:footerReference w:type="default" r:id="rId10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E07057" w16cex:dateUtc="2023-10-31T19:33:00Z"/>
  <w16cex:commentExtensible w16cex:durableId="321B23FB" w16cex:dateUtc="2023-10-31T19:34:00Z"/>
  <w16cex:commentExtensible w16cex:durableId="429D67AC" w16cex:dateUtc="2023-10-31T19:40:00Z"/>
  <w16cex:commentExtensible w16cex:durableId="280FAB2C" w16cex:dateUtc="2023-10-31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E8B39" w16cid:durableId="0DE07057"/>
  <w16cid:commentId w16cid:paraId="0E774AD0" w16cid:durableId="321B23FB"/>
  <w16cid:commentId w16cid:paraId="339F9BB8" w16cid:durableId="429D67AC"/>
  <w16cid:commentId w16cid:paraId="16076DE4" w16cid:durableId="280FAB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6C" w:rsidRDefault="00E9256C" w:rsidP="002E4ABA">
      <w:pPr>
        <w:spacing w:after="0" w:line="240" w:lineRule="auto"/>
      </w:pPr>
      <w:r>
        <w:separator/>
      </w:r>
    </w:p>
  </w:endnote>
  <w:endnote w:type="continuationSeparator" w:id="1">
    <w:p w:rsidR="00E9256C" w:rsidRDefault="00E9256C" w:rsidP="002E4ABA">
      <w:pPr>
        <w:spacing w:after="0" w:line="240" w:lineRule="auto"/>
      </w:pPr>
      <w:r>
        <w:continuationSeparator/>
      </w:r>
    </w:p>
  </w:endnote>
  <w:endnote w:type="continuationNotice" w:id="2">
    <w:p w:rsidR="00E9256C" w:rsidRDefault="00E9256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B072CA" w:rsidP="00AE40F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CC54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54FF" w:rsidRDefault="00CC54FF" w:rsidP="00AE40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Arial"/>
        <w:szCs w:val="20"/>
      </w:rPr>
      <w:id w:val="-1588609158"/>
      <w:docPartObj>
        <w:docPartGallery w:val="Page Numbers (Bottom of Page)"/>
        <w:docPartUnique/>
      </w:docPartObj>
    </w:sdtPr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167DA2" w:rsidRDefault="00167DA2" w:rsidP="00167DA2">
            <w:pPr>
              <w:pStyle w:val="Rodap"/>
              <w:rPr>
                <w:rFonts w:ascii="Swis721 Lt BT" w:hAnsi="Swis721 Lt BT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418"/>
              <w:gridCol w:w="7076"/>
            </w:tblGrid>
            <w:tr w:rsidR="00167DA2" w:rsidTr="00167DA2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  <w:r>
                    <w:rPr>
                      <w:rFonts w:ascii="Swis721 Lt BT" w:hAnsi="Swis721 Lt BT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6750" cy="819150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</w:p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  <w:r>
                    <w:rPr>
                      <w:rFonts w:ascii="Swis721 Lt BT" w:hAnsi="Swis721 Lt BT"/>
                      <w:sz w:val="18"/>
                      <w:szCs w:val="18"/>
                    </w:rPr>
                    <w:t>Instituto Federal de Educação, Ciência e Tecnologia do Rio de Janeiro</w:t>
                  </w:r>
                </w:p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  <w:r>
                    <w:rPr>
                      <w:rFonts w:ascii="Swis721 Lt BT" w:hAnsi="Swis721 Lt BT"/>
                      <w:sz w:val="18"/>
                      <w:szCs w:val="18"/>
                    </w:rPr>
                    <w:t xml:space="preserve">Pró-reitoria de Extensão – PROEX </w:t>
                  </w:r>
                </w:p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  <w:r>
                    <w:rPr>
                      <w:rFonts w:ascii="Swis721 Lt BT" w:hAnsi="Swis721 Lt BT"/>
                      <w:sz w:val="18"/>
                      <w:szCs w:val="18"/>
                    </w:rPr>
                    <w:t xml:space="preserve">Minuta modelo para </w:t>
                  </w:r>
                  <w:r>
                    <w:rPr>
                      <w:rFonts w:ascii="Swis721 Lt BT" w:hAnsi="Swis721 Lt BT"/>
                      <w:b/>
                      <w:bCs/>
                      <w:sz w:val="18"/>
                      <w:szCs w:val="18"/>
                    </w:rPr>
                    <w:t>Acordo de Cooperação Técnica</w:t>
                  </w:r>
                </w:p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  <w:r>
                    <w:rPr>
                      <w:rFonts w:ascii="Swis721 Lt BT" w:hAnsi="Swis721 Lt BT"/>
                      <w:sz w:val="18"/>
                      <w:szCs w:val="18"/>
                    </w:rPr>
                    <w:t>Atualização: Janeiro de 2024</w:t>
                  </w:r>
                </w:p>
                <w:p w:rsidR="00167DA2" w:rsidRDefault="00167DA2" w:rsidP="00167DA2">
                  <w:pPr>
                    <w:pStyle w:val="Rodap"/>
                    <w:rPr>
                      <w:rFonts w:ascii="Swis721 Lt BT" w:hAnsi="Swis721 Lt BT"/>
                      <w:sz w:val="18"/>
                      <w:szCs w:val="18"/>
                    </w:rPr>
                  </w:pPr>
                </w:p>
              </w:tc>
            </w:tr>
          </w:tbl>
          <w:p w:rsidR="00052985" w:rsidRDefault="00B072CA" w:rsidP="002F560E">
            <w:pPr>
              <w:pStyle w:val="Rodap"/>
              <w:jc w:val="center"/>
              <w:rPr>
                <w:rFonts w:cs="Arial"/>
                <w:b/>
                <w:bCs/>
                <w:szCs w:val="20"/>
              </w:rPr>
            </w:pPr>
            <w:r w:rsidRPr="00B072CA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rect id="Retângulo 2117507169" o:spid="_x0000_s4097" style="position:absolute;left:0;text-align:left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" filled="f" fillcolor="#c0504d" stroked="f" strokecolor="#5c83b4" strokeweight="2.25pt">
                  <v:textbox inset=",0,,0">
                    <w:txbxContent>
                      <w:p w:rsidR="00167DA2" w:rsidRDefault="00B072CA" w:rsidP="00167D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Swis721 Lt BT" w:hAnsi="Swis721 Lt BT"/>
                            <w:color w:val="000000" w:themeColor="text1"/>
                            <w:szCs w:val="20"/>
                          </w:rPr>
                        </w:pPr>
                        <w:r>
                          <w:rPr>
                            <w:rFonts w:ascii="Swis721 Lt BT" w:hAnsi="Swis721 Lt BT"/>
                            <w:color w:val="000000" w:themeColor="text1"/>
                            <w:szCs w:val="20"/>
                          </w:rPr>
                          <w:fldChar w:fldCharType="begin"/>
                        </w:r>
                        <w:r w:rsidR="00167DA2">
                          <w:rPr>
                            <w:rFonts w:ascii="Swis721 Lt BT" w:hAnsi="Swis721 Lt BT"/>
                            <w:color w:val="000000" w:themeColor="text1"/>
                            <w:szCs w:val="20"/>
                          </w:rPr>
                          <w:instrText>PAGE   \* MERGEFORMAT</w:instrText>
                        </w:r>
                        <w:r>
                          <w:rPr>
                            <w:rFonts w:ascii="Swis721 Lt BT" w:hAnsi="Swis721 Lt BT"/>
                            <w:color w:val="000000" w:themeColor="text1"/>
                            <w:szCs w:val="20"/>
                          </w:rPr>
                          <w:fldChar w:fldCharType="separate"/>
                        </w:r>
                        <w:r w:rsidR="00B16CDC">
                          <w:rPr>
                            <w:rFonts w:ascii="Swis721 Lt BT" w:hAnsi="Swis721 Lt BT"/>
                            <w:noProof/>
                            <w:color w:val="000000" w:themeColor="text1"/>
                            <w:szCs w:val="20"/>
                          </w:rPr>
                          <w:t>4</w:t>
                        </w:r>
                        <w:r>
                          <w:rPr>
                            <w:rFonts w:ascii="Swis721 Lt BT" w:hAnsi="Swis721 Lt BT"/>
                            <w:color w:val="000000" w:themeColor="text1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  <w:p w:rsidR="00CC54FF" w:rsidRPr="005C47D2" w:rsidRDefault="00052985" w:rsidP="00052985">
            <w:pPr>
              <w:pStyle w:val="Rodap"/>
              <w:jc w:val="right"/>
              <w:rPr>
                <w:rFonts w:cs="Arial"/>
                <w:szCs w:val="20"/>
              </w:rPr>
            </w:pP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t xml:space="preserve">Data do documento: </w:t>
            </w:r>
            <w:r w:rsidR="00B072CA"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begin"/>
            </w:r>
            <w:r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instrText xml:space="preserve"> TIME \@ "dd/MM/yyyy HH:mm" </w:instrText>
            </w:r>
            <w:r w:rsidR="00B072CA"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separate"/>
            </w:r>
            <w:r w:rsidR="00B16CDC">
              <w:rPr>
                <w:rFonts w:cs="Arial"/>
                <w:noProof/>
                <w:color w:val="A6A6A6" w:themeColor="background1" w:themeShade="A6"/>
                <w:sz w:val="16"/>
                <w:szCs w:val="20"/>
              </w:rPr>
              <w:t>22/03/2024 10:05</w:t>
            </w:r>
            <w:r w:rsidR="00B072CA" w:rsidRPr="00052985">
              <w:rPr>
                <w:rFonts w:cs="Arial"/>
                <w:color w:val="A6A6A6" w:themeColor="background1" w:themeShade="A6"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6C" w:rsidRDefault="00E9256C" w:rsidP="002E4ABA">
      <w:pPr>
        <w:spacing w:after="0" w:line="240" w:lineRule="auto"/>
      </w:pPr>
      <w:r>
        <w:separator/>
      </w:r>
    </w:p>
  </w:footnote>
  <w:footnote w:type="continuationSeparator" w:id="1">
    <w:p w:rsidR="00E9256C" w:rsidRDefault="00E9256C" w:rsidP="002E4ABA">
      <w:pPr>
        <w:spacing w:after="0" w:line="240" w:lineRule="auto"/>
      </w:pPr>
      <w:r>
        <w:continuationSeparator/>
      </w:r>
    </w:p>
  </w:footnote>
  <w:footnote w:type="continuationNotice" w:id="2">
    <w:p w:rsidR="00E9256C" w:rsidRDefault="00E9256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04CA6925"/>
    <w:multiLevelType w:val="hybridMultilevel"/>
    <w:tmpl w:val="2C0ACD36"/>
    <w:lvl w:ilvl="0" w:tplc="0416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>
    <w:nsid w:val="0E21344E"/>
    <w:multiLevelType w:val="hybridMultilevel"/>
    <w:tmpl w:val="A9C8C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D7771"/>
    <w:multiLevelType w:val="hybridMultilevel"/>
    <w:tmpl w:val="2236F9CA"/>
    <w:lvl w:ilvl="0" w:tplc="CC7A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D2DA5"/>
    <w:multiLevelType w:val="hybridMultilevel"/>
    <w:tmpl w:val="8452C4FA"/>
    <w:lvl w:ilvl="0" w:tplc="CC7A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413A2"/>
    <w:multiLevelType w:val="hybridMultilevel"/>
    <w:tmpl w:val="652CB0A4"/>
    <w:lvl w:ilvl="0" w:tplc="FBE2D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2438"/>
    <w:multiLevelType w:val="hybridMultilevel"/>
    <w:tmpl w:val="4E90840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6F4851"/>
    <w:multiLevelType w:val="hybridMultilevel"/>
    <w:tmpl w:val="FB0A79CE"/>
    <w:lvl w:ilvl="0" w:tplc="CC7AE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B320C"/>
    <w:multiLevelType w:val="hybridMultilevel"/>
    <w:tmpl w:val="8444B7BC"/>
    <w:lvl w:ilvl="0" w:tplc="CC7AE9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CD7C5F"/>
    <w:multiLevelType w:val="hybridMultilevel"/>
    <w:tmpl w:val="F6B2C2C8"/>
    <w:lvl w:ilvl="0" w:tplc="0C30D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B57C1"/>
    <w:multiLevelType w:val="hybridMultilevel"/>
    <w:tmpl w:val="E5CA355E"/>
    <w:lvl w:ilvl="0" w:tplc="7966A4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724BCF"/>
    <w:multiLevelType w:val="hybridMultilevel"/>
    <w:tmpl w:val="D1E01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D148A"/>
    <w:multiLevelType w:val="hybridMultilevel"/>
    <w:tmpl w:val="4B0ECA74"/>
    <w:lvl w:ilvl="0" w:tplc="E6D2AE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1D822AE6"/>
    <w:multiLevelType w:val="hybridMultilevel"/>
    <w:tmpl w:val="6EBEDE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74815"/>
    <w:multiLevelType w:val="hybridMultilevel"/>
    <w:tmpl w:val="07C0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3D54"/>
    <w:multiLevelType w:val="multilevel"/>
    <w:tmpl w:val="32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A7D8D"/>
    <w:multiLevelType w:val="multilevel"/>
    <w:tmpl w:val="FBBA9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 w:themeColor="text1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>
    <w:nsid w:val="38ED1A75"/>
    <w:multiLevelType w:val="multilevel"/>
    <w:tmpl w:val="C6C86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>
    <w:nsid w:val="39842EA5"/>
    <w:multiLevelType w:val="hybridMultilevel"/>
    <w:tmpl w:val="89F4C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B59C5"/>
    <w:multiLevelType w:val="hybridMultilevel"/>
    <w:tmpl w:val="6EE26B14"/>
    <w:lvl w:ilvl="0" w:tplc="768411C8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39E4"/>
    <w:multiLevelType w:val="hybridMultilevel"/>
    <w:tmpl w:val="3C28300C"/>
    <w:lvl w:ilvl="0" w:tplc="AE7C49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228D3"/>
    <w:multiLevelType w:val="hybridMultilevel"/>
    <w:tmpl w:val="4B0ECA74"/>
    <w:lvl w:ilvl="0" w:tplc="E6D2AE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AA60D5A"/>
    <w:multiLevelType w:val="hybridMultilevel"/>
    <w:tmpl w:val="DA127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74E0"/>
    <w:multiLevelType w:val="hybridMultilevel"/>
    <w:tmpl w:val="1F8A4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6578"/>
    <w:multiLevelType w:val="multilevel"/>
    <w:tmpl w:val="DCA41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5">
    <w:nsid w:val="5CAC0C1C"/>
    <w:multiLevelType w:val="hybridMultilevel"/>
    <w:tmpl w:val="1F8A40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47D9B"/>
    <w:multiLevelType w:val="hybridMultilevel"/>
    <w:tmpl w:val="EDC642B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78104D7C"/>
    <w:multiLevelType w:val="hybridMultilevel"/>
    <w:tmpl w:val="3E000946"/>
    <w:lvl w:ilvl="0" w:tplc="2A9E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6BB0"/>
    <w:multiLevelType w:val="multilevel"/>
    <w:tmpl w:val="33B61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9">
    <w:nsid w:val="7C2975BF"/>
    <w:multiLevelType w:val="hybridMultilevel"/>
    <w:tmpl w:val="C6288F68"/>
    <w:lvl w:ilvl="0" w:tplc="21169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FF82636"/>
    <w:multiLevelType w:val="hybridMultilevel"/>
    <w:tmpl w:val="11E00020"/>
    <w:lvl w:ilvl="0" w:tplc="95C88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4"/>
  </w:num>
  <w:num w:numId="4">
    <w:abstractNumId w:val="15"/>
  </w:num>
  <w:num w:numId="5">
    <w:abstractNumId w:val="21"/>
  </w:num>
  <w:num w:numId="6">
    <w:abstractNumId w:val="18"/>
  </w:num>
  <w:num w:numId="7">
    <w:abstractNumId w:val="13"/>
  </w:num>
  <w:num w:numId="8">
    <w:abstractNumId w:val="2"/>
  </w:num>
  <w:num w:numId="9">
    <w:abstractNumId w:val="11"/>
  </w:num>
  <w:num w:numId="10">
    <w:abstractNumId w:val="26"/>
  </w:num>
  <w:num w:numId="11">
    <w:abstractNumId w:val="1"/>
  </w:num>
  <w:num w:numId="12">
    <w:abstractNumId w:val="31"/>
  </w:num>
  <w:num w:numId="13">
    <w:abstractNumId w:val="22"/>
  </w:num>
  <w:num w:numId="14">
    <w:abstractNumId w:val="17"/>
  </w:num>
  <w:num w:numId="15">
    <w:abstractNumId w:val="29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9"/>
  </w:num>
  <w:num w:numId="21">
    <w:abstractNumId w:val="5"/>
  </w:num>
  <w:num w:numId="22">
    <w:abstractNumId w:val="20"/>
  </w:num>
  <w:num w:numId="23">
    <w:abstractNumId w:val="16"/>
  </w:num>
  <w:num w:numId="24">
    <w:abstractNumId w:val="24"/>
  </w:num>
  <w:num w:numId="25">
    <w:abstractNumId w:val="28"/>
  </w:num>
  <w:num w:numId="26">
    <w:abstractNumId w:val="3"/>
  </w:num>
  <w:num w:numId="27">
    <w:abstractNumId w:val="4"/>
  </w:num>
  <w:num w:numId="28">
    <w:abstractNumId w:val="8"/>
  </w:num>
  <w:num w:numId="29">
    <w:abstractNumId w:val="7"/>
  </w:num>
  <w:num w:numId="30">
    <w:abstractNumId w:val="6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B6F63"/>
    <w:rsid w:val="00002F15"/>
    <w:rsid w:val="00004C41"/>
    <w:rsid w:val="00005C58"/>
    <w:rsid w:val="00010DB9"/>
    <w:rsid w:val="00012890"/>
    <w:rsid w:val="00013B35"/>
    <w:rsid w:val="0002149E"/>
    <w:rsid w:val="00022D63"/>
    <w:rsid w:val="00023FDC"/>
    <w:rsid w:val="0002681D"/>
    <w:rsid w:val="000300BD"/>
    <w:rsid w:val="00030F3D"/>
    <w:rsid w:val="000347AC"/>
    <w:rsid w:val="00040156"/>
    <w:rsid w:val="00040CBF"/>
    <w:rsid w:val="000431DE"/>
    <w:rsid w:val="00052985"/>
    <w:rsid w:val="00067D4D"/>
    <w:rsid w:val="0007014A"/>
    <w:rsid w:val="00072A99"/>
    <w:rsid w:val="00072B50"/>
    <w:rsid w:val="00075815"/>
    <w:rsid w:val="00075A03"/>
    <w:rsid w:val="000766DF"/>
    <w:rsid w:val="00080827"/>
    <w:rsid w:val="00081115"/>
    <w:rsid w:val="00081500"/>
    <w:rsid w:val="00081766"/>
    <w:rsid w:val="000827D5"/>
    <w:rsid w:val="00083545"/>
    <w:rsid w:val="000835EA"/>
    <w:rsid w:val="00090828"/>
    <w:rsid w:val="0009233B"/>
    <w:rsid w:val="00093095"/>
    <w:rsid w:val="000942F3"/>
    <w:rsid w:val="00095C42"/>
    <w:rsid w:val="000A3B96"/>
    <w:rsid w:val="000A78ED"/>
    <w:rsid w:val="000B1391"/>
    <w:rsid w:val="000B5611"/>
    <w:rsid w:val="000C4B78"/>
    <w:rsid w:val="000D03F1"/>
    <w:rsid w:val="000D0F5C"/>
    <w:rsid w:val="000D2A0F"/>
    <w:rsid w:val="000D5CF9"/>
    <w:rsid w:val="000E02E1"/>
    <w:rsid w:val="000E5C3D"/>
    <w:rsid w:val="000E71A6"/>
    <w:rsid w:val="000F226A"/>
    <w:rsid w:val="000F2B05"/>
    <w:rsid w:val="000F422D"/>
    <w:rsid w:val="000F4E6A"/>
    <w:rsid w:val="000F5A04"/>
    <w:rsid w:val="000F6BF7"/>
    <w:rsid w:val="00100138"/>
    <w:rsid w:val="00101698"/>
    <w:rsid w:val="001037DC"/>
    <w:rsid w:val="00104A19"/>
    <w:rsid w:val="00105997"/>
    <w:rsid w:val="001070EA"/>
    <w:rsid w:val="00110029"/>
    <w:rsid w:val="00130B35"/>
    <w:rsid w:val="00131189"/>
    <w:rsid w:val="00134932"/>
    <w:rsid w:val="0014021C"/>
    <w:rsid w:val="00140C40"/>
    <w:rsid w:val="0014156C"/>
    <w:rsid w:val="001449E5"/>
    <w:rsid w:val="0014561E"/>
    <w:rsid w:val="00151FB1"/>
    <w:rsid w:val="001540FA"/>
    <w:rsid w:val="00156E7A"/>
    <w:rsid w:val="001572B9"/>
    <w:rsid w:val="0016136B"/>
    <w:rsid w:val="0016150B"/>
    <w:rsid w:val="00161CED"/>
    <w:rsid w:val="001630CC"/>
    <w:rsid w:val="00166A13"/>
    <w:rsid w:val="00167DA2"/>
    <w:rsid w:val="00172A62"/>
    <w:rsid w:val="00176899"/>
    <w:rsid w:val="00176C24"/>
    <w:rsid w:val="00176FD7"/>
    <w:rsid w:val="0017721A"/>
    <w:rsid w:val="00180C26"/>
    <w:rsid w:val="00180F3B"/>
    <w:rsid w:val="001837D7"/>
    <w:rsid w:val="00185070"/>
    <w:rsid w:val="00185FDB"/>
    <w:rsid w:val="00186BF8"/>
    <w:rsid w:val="001918F8"/>
    <w:rsid w:val="001920EE"/>
    <w:rsid w:val="0019264D"/>
    <w:rsid w:val="0019606D"/>
    <w:rsid w:val="001A0C9B"/>
    <w:rsid w:val="001A0D59"/>
    <w:rsid w:val="001A21CE"/>
    <w:rsid w:val="001A3ACD"/>
    <w:rsid w:val="001A5D7B"/>
    <w:rsid w:val="001A61E0"/>
    <w:rsid w:val="001A6452"/>
    <w:rsid w:val="001B10E4"/>
    <w:rsid w:val="001B1F47"/>
    <w:rsid w:val="001B40FD"/>
    <w:rsid w:val="001B469C"/>
    <w:rsid w:val="001B66C0"/>
    <w:rsid w:val="001C2259"/>
    <w:rsid w:val="001C2E8C"/>
    <w:rsid w:val="001C3B4A"/>
    <w:rsid w:val="001C7003"/>
    <w:rsid w:val="001C7783"/>
    <w:rsid w:val="001D0BE0"/>
    <w:rsid w:val="001D5608"/>
    <w:rsid w:val="001D609E"/>
    <w:rsid w:val="001D62C5"/>
    <w:rsid w:val="001E1E5B"/>
    <w:rsid w:val="001E403E"/>
    <w:rsid w:val="001F1D2A"/>
    <w:rsid w:val="001F2103"/>
    <w:rsid w:val="001F3657"/>
    <w:rsid w:val="001F4ABD"/>
    <w:rsid w:val="001F78EE"/>
    <w:rsid w:val="00200B6A"/>
    <w:rsid w:val="00206619"/>
    <w:rsid w:val="0021004B"/>
    <w:rsid w:val="00216537"/>
    <w:rsid w:val="00217D7C"/>
    <w:rsid w:val="00223665"/>
    <w:rsid w:val="00223C1A"/>
    <w:rsid w:val="00224432"/>
    <w:rsid w:val="002258B8"/>
    <w:rsid w:val="00232B7F"/>
    <w:rsid w:val="00240498"/>
    <w:rsid w:val="00246C5D"/>
    <w:rsid w:val="00247248"/>
    <w:rsid w:val="00247864"/>
    <w:rsid w:val="00250DAC"/>
    <w:rsid w:val="00251F04"/>
    <w:rsid w:val="00253EEB"/>
    <w:rsid w:val="00254AC7"/>
    <w:rsid w:val="00255169"/>
    <w:rsid w:val="002575A2"/>
    <w:rsid w:val="00261489"/>
    <w:rsid w:val="0026436F"/>
    <w:rsid w:val="0027174C"/>
    <w:rsid w:val="00276E5E"/>
    <w:rsid w:val="00281A14"/>
    <w:rsid w:val="00282603"/>
    <w:rsid w:val="00283C4B"/>
    <w:rsid w:val="00283C7C"/>
    <w:rsid w:val="002858F4"/>
    <w:rsid w:val="00286DEC"/>
    <w:rsid w:val="00287B90"/>
    <w:rsid w:val="002918BD"/>
    <w:rsid w:val="00292249"/>
    <w:rsid w:val="0029787A"/>
    <w:rsid w:val="002A0A9D"/>
    <w:rsid w:val="002A0AE0"/>
    <w:rsid w:val="002A180C"/>
    <w:rsid w:val="002A1D53"/>
    <w:rsid w:val="002A26F9"/>
    <w:rsid w:val="002A32F4"/>
    <w:rsid w:val="002A36F3"/>
    <w:rsid w:val="002B6BC6"/>
    <w:rsid w:val="002C1D76"/>
    <w:rsid w:val="002C4CA8"/>
    <w:rsid w:val="002D155C"/>
    <w:rsid w:val="002D50B5"/>
    <w:rsid w:val="002E4ABA"/>
    <w:rsid w:val="002E55F3"/>
    <w:rsid w:val="002F1890"/>
    <w:rsid w:val="002F1BCE"/>
    <w:rsid w:val="002F2D93"/>
    <w:rsid w:val="002F4097"/>
    <w:rsid w:val="002F4795"/>
    <w:rsid w:val="002F4C20"/>
    <w:rsid w:val="002F560E"/>
    <w:rsid w:val="003002B7"/>
    <w:rsid w:val="00300663"/>
    <w:rsid w:val="00300CCF"/>
    <w:rsid w:val="00301023"/>
    <w:rsid w:val="00302875"/>
    <w:rsid w:val="003038FE"/>
    <w:rsid w:val="00310017"/>
    <w:rsid w:val="00310DA0"/>
    <w:rsid w:val="00315D43"/>
    <w:rsid w:val="00320D96"/>
    <w:rsid w:val="00321550"/>
    <w:rsid w:val="003218EA"/>
    <w:rsid w:val="00325D0D"/>
    <w:rsid w:val="003321D8"/>
    <w:rsid w:val="0033345D"/>
    <w:rsid w:val="00333F3C"/>
    <w:rsid w:val="00335C66"/>
    <w:rsid w:val="00336195"/>
    <w:rsid w:val="003363EF"/>
    <w:rsid w:val="00336DF7"/>
    <w:rsid w:val="00337235"/>
    <w:rsid w:val="0033736A"/>
    <w:rsid w:val="00341AD1"/>
    <w:rsid w:val="00342F88"/>
    <w:rsid w:val="003436AB"/>
    <w:rsid w:val="00345169"/>
    <w:rsid w:val="003454D6"/>
    <w:rsid w:val="003523DA"/>
    <w:rsid w:val="0035299D"/>
    <w:rsid w:val="00361148"/>
    <w:rsid w:val="003615FC"/>
    <w:rsid w:val="003702C3"/>
    <w:rsid w:val="00372785"/>
    <w:rsid w:val="00372D35"/>
    <w:rsid w:val="00372E7C"/>
    <w:rsid w:val="00373809"/>
    <w:rsid w:val="00374FD9"/>
    <w:rsid w:val="00375BC4"/>
    <w:rsid w:val="0038260A"/>
    <w:rsid w:val="0038440C"/>
    <w:rsid w:val="00390305"/>
    <w:rsid w:val="003903F0"/>
    <w:rsid w:val="0039088B"/>
    <w:rsid w:val="00391D50"/>
    <w:rsid w:val="00394FFC"/>
    <w:rsid w:val="00395E7E"/>
    <w:rsid w:val="003970FB"/>
    <w:rsid w:val="0039726A"/>
    <w:rsid w:val="003A3232"/>
    <w:rsid w:val="003A34F2"/>
    <w:rsid w:val="003A3522"/>
    <w:rsid w:val="003A4F2F"/>
    <w:rsid w:val="003A6277"/>
    <w:rsid w:val="003B2D1F"/>
    <w:rsid w:val="003B695D"/>
    <w:rsid w:val="003B753A"/>
    <w:rsid w:val="003C6D88"/>
    <w:rsid w:val="003C74EF"/>
    <w:rsid w:val="003D1B27"/>
    <w:rsid w:val="003D2E75"/>
    <w:rsid w:val="003D4B9D"/>
    <w:rsid w:val="003D650F"/>
    <w:rsid w:val="003D66C7"/>
    <w:rsid w:val="003E2D66"/>
    <w:rsid w:val="003E3D06"/>
    <w:rsid w:val="003E64B9"/>
    <w:rsid w:val="003E6944"/>
    <w:rsid w:val="003F0001"/>
    <w:rsid w:val="003F0C58"/>
    <w:rsid w:val="003F49B3"/>
    <w:rsid w:val="003F6383"/>
    <w:rsid w:val="003F6A98"/>
    <w:rsid w:val="00400C33"/>
    <w:rsid w:val="0040283B"/>
    <w:rsid w:val="00404DD4"/>
    <w:rsid w:val="004050E4"/>
    <w:rsid w:val="004122BF"/>
    <w:rsid w:val="0041381F"/>
    <w:rsid w:val="00414BF1"/>
    <w:rsid w:val="004151F9"/>
    <w:rsid w:val="00417330"/>
    <w:rsid w:val="004201EF"/>
    <w:rsid w:val="00421604"/>
    <w:rsid w:val="00421999"/>
    <w:rsid w:val="004220A3"/>
    <w:rsid w:val="004224C8"/>
    <w:rsid w:val="00422A2E"/>
    <w:rsid w:val="0043199B"/>
    <w:rsid w:val="00435590"/>
    <w:rsid w:val="00436B5C"/>
    <w:rsid w:val="00445D3B"/>
    <w:rsid w:val="00445E5E"/>
    <w:rsid w:val="004462FF"/>
    <w:rsid w:val="00446EEA"/>
    <w:rsid w:val="004508DB"/>
    <w:rsid w:val="00455230"/>
    <w:rsid w:val="00455356"/>
    <w:rsid w:val="0045572E"/>
    <w:rsid w:val="00456BA7"/>
    <w:rsid w:val="00461029"/>
    <w:rsid w:val="00461930"/>
    <w:rsid w:val="00461A3D"/>
    <w:rsid w:val="00462736"/>
    <w:rsid w:val="00474EF6"/>
    <w:rsid w:val="00480449"/>
    <w:rsid w:val="004808BB"/>
    <w:rsid w:val="00481186"/>
    <w:rsid w:val="00483627"/>
    <w:rsid w:val="00483C24"/>
    <w:rsid w:val="00483DD3"/>
    <w:rsid w:val="00487CA6"/>
    <w:rsid w:val="0049029A"/>
    <w:rsid w:val="00493929"/>
    <w:rsid w:val="00493BDE"/>
    <w:rsid w:val="004951A3"/>
    <w:rsid w:val="0049662A"/>
    <w:rsid w:val="004A217D"/>
    <w:rsid w:val="004A2753"/>
    <w:rsid w:val="004A347D"/>
    <w:rsid w:val="004A4DCE"/>
    <w:rsid w:val="004A6AE5"/>
    <w:rsid w:val="004A704C"/>
    <w:rsid w:val="004B1893"/>
    <w:rsid w:val="004B2481"/>
    <w:rsid w:val="004B27B5"/>
    <w:rsid w:val="004B3491"/>
    <w:rsid w:val="004B3A4B"/>
    <w:rsid w:val="004B5803"/>
    <w:rsid w:val="004C1C5B"/>
    <w:rsid w:val="004C28CE"/>
    <w:rsid w:val="004C31D7"/>
    <w:rsid w:val="004C41D7"/>
    <w:rsid w:val="004C6319"/>
    <w:rsid w:val="004D1957"/>
    <w:rsid w:val="004D48DC"/>
    <w:rsid w:val="004D4A82"/>
    <w:rsid w:val="004D579F"/>
    <w:rsid w:val="004D7277"/>
    <w:rsid w:val="004E0226"/>
    <w:rsid w:val="004E2B52"/>
    <w:rsid w:val="004E30CA"/>
    <w:rsid w:val="004E39FB"/>
    <w:rsid w:val="004E71E7"/>
    <w:rsid w:val="004F1207"/>
    <w:rsid w:val="004F212E"/>
    <w:rsid w:val="004F546F"/>
    <w:rsid w:val="004F5730"/>
    <w:rsid w:val="004F6C2B"/>
    <w:rsid w:val="004F73E3"/>
    <w:rsid w:val="00501336"/>
    <w:rsid w:val="00506040"/>
    <w:rsid w:val="00506FA0"/>
    <w:rsid w:val="00510C92"/>
    <w:rsid w:val="00511B65"/>
    <w:rsid w:val="005179E8"/>
    <w:rsid w:val="005248C4"/>
    <w:rsid w:val="005303C5"/>
    <w:rsid w:val="00535CA4"/>
    <w:rsid w:val="0053658E"/>
    <w:rsid w:val="0054023D"/>
    <w:rsid w:val="00543774"/>
    <w:rsid w:val="00551010"/>
    <w:rsid w:val="00557566"/>
    <w:rsid w:val="00557B0C"/>
    <w:rsid w:val="00561626"/>
    <w:rsid w:val="00562A95"/>
    <w:rsid w:val="00565381"/>
    <w:rsid w:val="00567389"/>
    <w:rsid w:val="005678CB"/>
    <w:rsid w:val="0057224E"/>
    <w:rsid w:val="005736D7"/>
    <w:rsid w:val="005752A6"/>
    <w:rsid w:val="00576401"/>
    <w:rsid w:val="0058249B"/>
    <w:rsid w:val="0058702B"/>
    <w:rsid w:val="00592AFD"/>
    <w:rsid w:val="005943D6"/>
    <w:rsid w:val="00594CB5"/>
    <w:rsid w:val="005A0919"/>
    <w:rsid w:val="005A59E4"/>
    <w:rsid w:val="005B063E"/>
    <w:rsid w:val="005B185E"/>
    <w:rsid w:val="005B5CD5"/>
    <w:rsid w:val="005C151F"/>
    <w:rsid w:val="005C1EE7"/>
    <w:rsid w:val="005C47D2"/>
    <w:rsid w:val="005C5F6B"/>
    <w:rsid w:val="005C62D1"/>
    <w:rsid w:val="005D01CA"/>
    <w:rsid w:val="005D570A"/>
    <w:rsid w:val="005D5B94"/>
    <w:rsid w:val="005D5E68"/>
    <w:rsid w:val="005D5F9A"/>
    <w:rsid w:val="005E0227"/>
    <w:rsid w:val="005E100C"/>
    <w:rsid w:val="005E25C8"/>
    <w:rsid w:val="005E395D"/>
    <w:rsid w:val="005E4D20"/>
    <w:rsid w:val="005E570A"/>
    <w:rsid w:val="005F1E95"/>
    <w:rsid w:val="005F505E"/>
    <w:rsid w:val="006022B6"/>
    <w:rsid w:val="0060385A"/>
    <w:rsid w:val="006043E8"/>
    <w:rsid w:val="006056E0"/>
    <w:rsid w:val="00616ABC"/>
    <w:rsid w:val="00616DDD"/>
    <w:rsid w:val="00621CB3"/>
    <w:rsid w:val="00631217"/>
    <w:rsid w:val="006313D4"/>
    <w:rsid w:val="00632E11"/>
    <w:rsid w:val="00634019"/>
    <w:rsid w:val="006371A4"/>
    <w:rsid w:val="0063731E"/>
    <w:rsid w:val="006418D3"/>
    <w:rsid w:val="00641969"/>
    <w:rsid w:val="006424AB"/>
    <w:rsid w:val="006523BD"/>
    <w:rsid w:val="006623D3"/>
    <w:rsid w:val="00662426"/>
    <w:rsid w:val="00663794"/>
    <w:rsid w:val="006659A8"/>
    <w:rsid w:val="0066630F"/>
    <w:rsid w:val="00666EF4"/>
    <w:rsid w:val="00672039"/>
    <w:rsid w:val="006724E9"/>
    <w:rsid w:val="00672D2A"/>
    <w:rsid w:val="006764E5"/>
    <w:rsid w:val="006775F0"/>
    <w:rsid w:val="006804B0"/>
    <w:rsid w:val="00681E6E"/>
    <w:rsid w:val="00681F50"/>
    <w:rsid w:val="00686E0D"/>
    <w:rsid w:val="00686FDB"/>
    <w:rsid w:val="006915B9"/>
    <w:rsid w:val="006921CE"/>
    <w:rsid w:val="00696FE5"/>
    <w:rsid w:val="006A045E"/>
    <w:rsid w:val="006A4BD5"/>
    <w:rsid w:val="006A6BF2"/>
    <w:rsid w:val="006A7031"/>
    <w:rsid w:val="006B5905"/>
    <w:rsid w:val="006C4A69"/>
    <w:rsid w:val="006C4EDA"/>
    <w:rsid w:val="006D3BF5"/>
    <w:rsid w:val="006D5BDA"/>
    <w:rsid w:val="006E0466"/>
    <w:rsid w:val="006E26A9"/>
    <w:rsid w:val="006E4792"/>
    <w:rsid w:val="006E6191"/>
    <w:rsid w:val="006F0C34"/>
    <w:rsid w:val="006F1124"/>
    <w:rsid w:val="006F60C5"/>
    <w:rsid w:val="00703AD3"/>
    <w:rsid w:val="0070603C"/>
    <w:rsid w:val="007107A9"/>
    <w:rsid w:val="00714671"/>
    <w:rsid w:val="00716F07"/>
    <w:rsid w:val="00720EA5"/>
    <w:rsid w:val="007224B5"/>
    <w:rsid w:val="00723F38"/>
    <w:rsid w:val="00725C6A"/>
    <w:rsid w:val="007261BB"/>
    <w:rsid w:val="00730AA9"/>
    <w:rsid w:val="0073273A"/>
    <w:rsid w:val="00733231"/>
    <w:rsid w:val="00736929"/>
    <w:rsid w:val="00740C12"/>
    <w:rsid w:val="00741FC0"/>
    <w:rsid w:val="00743E3D"/>
    <w:rsid w:val="007444FB"/>
    <w:rsid w:val="00747D49"/>
    <w:rsid w:val="00750EF6"/>
    <w:rsid w:val="00753CED"/>
    <w:rsid w:val="00756BC5"/>
    <w:rsid w:val="00757C63"/>
    <w:rsid w:val="00760612"/>
    <w:rsid w:val="007620C3"/>
    <w:rsid w:val="00764043"/>
    <w:rsid w:val="007641BB"/>
    <w:rsid w:val="00767549"/>
    <w:rsid w:val="00770A84"/>
    <w:rsid w:val="00772176"/>
    <w:rsid w:val="0077647E"/>
    <w:rsid w:val="00776BED"/>
    <w:rsid w:val="00786D91"/>
    <w:rsid w:val="00790E35"/>
    <w:rsid w:val="0079151C"/>
    <w:rsid w:val="007922F5"/>
    <w:rsid w:val="007A5145"/>
    <w:rsid w:val="007A6A2D"/>
    <w:rsid w:val="007A6B8C"/>
    <w:rsid w:val="007B0049"/>
    <w:rsid w:val="007B4C0F"/>
    <w:rsid w:val="007B6F63"/>
    <w:rsid w:val="007B7514"/>
    <w:rsid w:val="007C256B"/>
    <w:rsid w:val="007C784C"/>
    <w:rsid w:val="007D2D0C"/>
    <w:rsid w:val="007D3F3C"/>
    <w:rsid w:val="007D60F3"/>
    <w:rsid w:val="007D6917"/>
    <w:rsid w:val="007D76F3"/>
    <w:rsid w:val="007E11A7"/>
    <w:rsid w:val="007E7A2B"/>
    <w:rsid w:val="007F3E97"/>
    <w:rsid w:val="00804DB0"/>
    <w:rsid w:val="0080542D"/>
    <w:rsid w:val="00810208"/>
    <w:rsid w:val="008111B6"/>
    <w:rsid w:val="008111EE"/>
    <w:rsid w:val="00813941"/>
    <w:rsid w:val="008149E1"/>
    <w:rsid w:val="00821515"/>
    <w:rsid w:val="008230B4"/>
    <w:rsid w:val="008239A4"/>
    <w:rsid w:val="00825828"/>
    <w:rsid w:val="00825D4D"/>
    <w:rsid w:val="0083198D"/>
    <w:rsid w:val="00833046"/>
    <w:rsid w:val="008337AC"/>
    <w:rsid w:val="00834993"/>
    <w:rsid w:val="0083559B"/>
    <w:rsid w:val="00840013"/>
    <w:rsid w:val="00840500"/>
    <w:rsid w:val="00842F58"/>
    <w:rsid w:val="00843177"/>
    <w:rsid w:val="00843C34"/>
    <w:rsid w:val="00845318"/>
    <w:rsid w:val="008458EB"/>
    <w:rsid w:val="00846B9B"/>
    <w:rsid w:val="008513F0"/>
    <w:rsid w:val="0085165A"/>
    <w:rsid w:val="00857719"/>
    <w:rsid w:val="00861D87"/>
    <w:rsid w:val="00864AE9"/>
    <w:rsid w:val="0086794B"/>
    <w:rsid w:val="00867B4C"/>
    <w:rsid w:val="00871CDA"/>
    <w:rsid w:val="0087238B"/>
    <w:rsid w:val="00874EEC"/>
    <w:rsid w:val="00877D19"/>
    <w:rsid w:val="00882568"/>
    <w:rsid w:val="00887821"/>
    <w:rsid w:val="008933F8"/>
    <w:rsid w:val="00894E83"/>
    <w:rsid w:val="008A0C18"/>
    <w:rsid w:val="008A1DA2"/>
    <w:rsid w:val="008A3780"/>
    <w:rsid w:val="008A6D9A"/>
    <w:rsid w:val="008B0317"/>
    <w:rsid w:val="008B09EB"/>
    <w:rsid w:val="008B0E67"/>
    <w:rsid w:val="008B13D9"/>
    <w:rsid w:val="008B255A"/>
    <w:rsid w:val="008B2593"/>
    <w:rsid w:val="008B700B"/>
    <w:rsid w:val="008C10AD"/>
    <w:rsid w:val="008C11AE"/>
    <w:rsid w:val="008C1459"/>
    <w:rsid w:val="008C2775"/>
    <w:rsid w:val="008C504F"/>
    <w:rsid w:val="008D20E1"/>
    <w:rsid w:val="008D44FA"/>
    <w:rsid w:val="008D7A7A"/>
    <w:rsid w:val="008E26FD"/>
    <w:rsid w:val="008E2C0D"/>
    <w:rsid w:val="008E2F2D"/>
    <w:rsid w:val="008E5324"/>
    <w:rsid w:val="008E6CD3"/>
    <w:rsid w:val="008E6D01"/>
    <w:rsid w:val="008F395C"/>
    <w:rsid w:val="008F4701"/>
    <w:rsid w:val="008F51B4"/>
    <w:rsid w:val="008F649A"/>
    <w:rsid w:val="008F72BE"/>
    <w:rsid w:val="008F7E46"/>
    <w:rsid w:val="00901C28"/>
    <w:rsid w:val="00904868"/>
    <w:rsid w:val="0090545C"/>
    <w:rsid w:val="009060CE"/>
    <w:rsid w:val="009062D3"/>
    <w:rsid w:val="00910B87"/>
    <w:rsid w:val="00911F13"/>
    <w:rsid w:val="00912597"/>
    <w:rsid w:val="00913272"/>
    <w:rsid w:val="00914741"/>
    <w:rsid w:val="00920300"/>
    <w:rsid w:val="0092111F"/>
    <w:rsid w:val="0092142E"/>
    <w:rsid w:val="00923A70"/>
    <w:rsid w:val="00923C67"/>
    <w:rsid w:val="009274EE"/>
    <w:rsid w:val="00931494"/>
    <w:rsid w:val="0093297A"/>
    <w:rsid w:val="009329DA"/>
    <w:rsid w:val="00934260"/>
    <w:rsid w:val="0093587F"/>
    <w:rsid w:val="00935F2C"/>
    <w:rsid w:val="009416A2"/>
    <w:rsid w:val="009447AD"/>
    <w:rsid w:val="0094660D"/>
    <w:rsid w:val="0094691E"/>
    <w:rsid w:val="00947F0D"/>
    <w:rsid w:val="00950AF4"/>
    <w:rsid w:val="0095102C"/>
    <w:rsid w:val="009512D0"/>
    <w:rsid w:val="00952658"/>
    <w:rsid w:val="00956398"/>
    <w:rsid w:val="00956B55"/>
    <w:rsid w:val="009579B9"/>
    <w:rsid w:val="009653F7"/>
    <w:rsid w:val="009678A8"/>
    <w:rsid w:val="0097017A"/>
    <w:rsid w:val="00970D1C"/>
    <w:rsid w:val="00972C5C"/>
    <w:rsid w:val="00973366"/>
    <w:rsid w:val="00976AB8"/>
    <w:rsid w:val="00977FB9"/>
    <w:rsid w:val="009822AF"/>
    <w:rsid w:val="00982B7C"/>
    <w:rsid w:val="00984722"/>
    <w:rsid w:val="0098669D"/>
    <w:rsid w:val="009A0F45"/>
    <w:rsid w:val="009A21B4"/>
    <w:rsid w:val="009B308A"/>
    <w:rsid w:val="009B657F"/>
    <w:rsid w:val="009C6B18"/>
    <w:rsid w:val="009D1355"/>
    <w:rsid w:val="009D4784"/>
    <w:rsid w:val="009D571A"/>
    <w:rsid w:val="009D7AF1"/>
    <w:rsid w:val="009E6818"/>
    <w:rsid w:val="009F0106"/>
    <w:rsid w:val="009F48CE"/>
    <w:rsid w:val="009F4FE7"/>
    <w:rsid w:val="009F77D5"/>
    <w:rsid w:val="00A0011F"/>
    <w:rsid w:val="00A017E1"/>
    <w:rsid w:val="00A040B2"/>
    <w:rsid w:val="00A07991"/>
    <w:rsid w:val="00A14562"/>
    <w:rsid w:val="00A15953"/>
    <w:rsid w:val="00A16DFE"/>
    <w:rsid w:val="00A201F4"/>
    <w:rsid w:val="00A229C7"/>
    <w:rsid w:val="00A337E8"/>
    <w:rsid w:val="00A3754C"/>
    <w:rsid w:val="00A40241"/>
    <w:rsid w:val="00A41693"/>
    <w:rsid w:val="00A41892"/>
    <w:rsid w:val="00A43E02"/>
    <w:rsid w:val="00A448D5"/>
    <w:rsid w:val="00A5460B"/>
    <w:rsid w:val="00A57847"/>
    <w:rsid w:val="00A57BD9"/>
    <w:rsid w:val="00A610CC"/>
    <w:rsid w:val="00A62A96"/>
    <w:rsid w:val="00A63216"/>
    <w:rsid w:val="00A63281"/>
    <w:rsid w:val="00A654B1"/>
    <w:rsid w:val="00A659DC"/>
    <w:rsid w:val="00A66D67"/>
    <w:rsid w:val="00A71673"/>
    <w:rsid w:val="00A729F0"/>
    <w:rsid w:val="00A72E23"/>
    <w:rsid w:val="00A7500B"/>
    <w:rsid w:val="00A75665"/>
    <w:rsid w:val="00A77DB8"/>
    <w:rsid w:val="00A8053D"/>
    <w:rsid w:val="00A822D5"/>
    <w:rsid w:val="00A865A6"/>
    <w:rsid w:val="00A86749"/>
    <w:rsid w:val="00A937A7"/>
    <w:rsid w:val="00A94083"/>
    <w:rsid w:val="00A9674E"/>
    <w:rsid w:val="00A96A7D"/>
    <w:rsid w:val="00A96C34"/>
    <w:rsid w:val="00A97AAB"/>
    <w:rsid w:val="00AA2B10"/>
    <w:rsid w:val="00AA5E45"/>
    <w:rsid w:val="00AA75FB"/>
    <w:rsid w:val="00AA785F"/>
    <w:rsid w:val="00AB09BC"/>
    <w:rsid w:val="00AB0EB8"/>
    <w:rsid w:val="00AB3E87"/>
    <w:rsid w:val="00AB527A"/>
    <w:rsid w:val="00AC150F"/>
    <w:rsid w:val="00AC579E"/>
    <w:rsid w:val="00AC7C90"/>
    <w:rsid w:val="00AD142C"/>
    <w:rsid w:val="00AD1BE5"/>
    <w:rsid w:val="00AD3E6D"/>
    <w:rsid w:val="00AE07A5"/>
    <w:rsid w:val="00AE1A36"/>
    <w:rsid w:val="00AE40FD"/>
    <w:rsid w:val="00AE4145"/>
    <w:rsid w:val="00AE6328"/>
    <w:rsid w:val="00AF0225"/>
    <w:rsid w:val="00AF458B"/>
    <w:rsid w:val="00AF67F5"/>
    <w:rsid w:val="00AF7E26"/>
    <w:rsid w:val="00AF7F92"/>
    <w:rsid w:val="00B00C2B"/>
    <w:rsid w:val="00B055AB"/>
    <w:rsid w:val="00B072CA"/>
    <w:rsid w:val="00B0783F"/>
    <w:rsid w:val="00B146CE"/>
    <w:rsid w:val="00B16CDC"/>
    <w:rsid w:val="00B17461"/>
    <w:rsid w:val="00B17821"/>
    <w:rsid w:val="00B25EF4"/>
    <w:rsid w:val="00B3365F"/>
    <w:rsid w:val="00B36DA1"/>
    <w:rsid w:val="00B370A7"/>
    <w:rsid w:val="00B4091C"/>
    <w:rsid w:val="00B40E2B"/>
    <w:rsid w:val="00B4572E"/>
    <w:rsid w:val="00B477B7"/>
    <w:rsid w:val="00B506CA"/>
    <w:rsid w:val="00B507C5"/>
    <w:rsid w:val="00B52429"/>
    <w:rsid w:val="00B55DCE"/>
    <w:rsid w:val="00B56959"/>
    <w:rsid w:val="00B60D1F"/>
    <w:rsid w:val="00B638CF"/>
    <w:rsid w:val="00B66341"/>
    <w:rsid w:val="00B716EF"/>
    <w:rsid w:val="00B81C86"/>
    <w:rsid w:val="00B82464"/>
    <w:rsid w:val="00B83064"/>
    <w:rsid w:val="00B85169"/>
    <w:rsid w:val="00B904EC"/>
    <w:rsid w:val="00B917AA"/>
    <w:rsid w:val="00B91C21"/>
    <w:rsid w:val="00B953C0"/>
    <w:rsid w:val="00BA0A92"/>
    <w:rsid w:val="00BA1B4C"/>
    <w:rsid w:val="00BA3964"/>
    <w:rsid w:val="00BA3CD9"/>
    <w:rsid w:val="00BA5B39"/>
    <w:rsid w:val="00BA7165"/>
    <w:rsid w:val="00BB6ACB"/>
    <w:rsid w:val="00BC195C"/>
    <w:rsid w:val="00BC21E8"/>
    <w:rsid w:val="00BC2EC0"/>
    <w:rsid w:val="00BC55E0"/>
    <w:rsid w:val="00BC5BAD"/>
    <w:rsid w:val="00BC5C77"/>
    <w:rsid w:val="00BC6827"/>
    <w:rsid w:val="00BD412D"/>
    <w:rsid w:val="00BD5783"/>
    <w:rsid w:val="00BD714D"/>
    <w:rsid w:val="00BD7ACA"/>
    <w:rsid w:val="00BE3784"/>
    <w:rsid w:val="00BF5BE2"/>
    <w:rsid w:val="00C0120C"/>
    <w:rsid w:val="00C02203"/>
    <w:rsid w:val="00C1075E"/>
    <w:rsid w:val="00C11035"/>
    <w:rsid w:val="00C1128D"/>
    <w:rsid w:val="00C14EE8"/>
    <w:rsid w:val="00C1731E"/>
    <w:rsid w:val="00C2029D"/>
    <w:rsid w:val="00C21775"/>
    <w:rsid w:val="00C230B8"/>
    <w:rsid w:val="00C24ACC"/>
    <w:rsid w:val="00C27319"/>
    <w:rsid w:val="00C30420"/>
    <w:rsid w:val="00C328BD"/>
    <w:rsid w:val="00C37193"/>
    <w:rsid w:val="00C37EBB"/>
    <w:rsid w:val="00C45599"/>
    <w:rsid w:val="00C47283"/>
    <w:rsid w:val="00C4733B"/>
    <w:rsid w:val="00C47ED2"/>
    <w:rsid w:val="00C51048"/>
    <w:rsid w:val="00C54179"/>
    <w:rsid w:val="00C5495E"/>
    <w:rsid w:val="00C553E2"/>
    <w:rsid w:val="00C557A7"/>
    <w:rsid w:val="00C55D8A"/>
    <w:rsid w:val="00C57010"/>
    <w:rsid w:val="00C631BE"/>
    <w:rsid w:val="00C6618F"/>
    <w:rsid w:val="00C703EA"/>
    <w:rsid w:val="00C73586"/>
    <w:rsid w:val="00C74E98"/>
    <w:rsid w:val="00C7576F"/>
    <w:rsid w:val="00C76AE3"/>
    <w:rsid w:val="00C76B1B"/>
    <w:rsid w:val="00C859DB"/>
    <w:rsid w:val="00C865AE"/>
    <w:rsid w:val="00C8794C"/>
    <w:rsid w:val="00C87F34"/>
    <w:rsid w:val="00C97079"/>
    <w:rsid w:val="00CA0C9D"/>
    <w:rsid w:val="00CA0FA3"/>
    <w:rsid w:val="00CA5F81"/>
    <w:rsid w:val="00CA6459"/>
    <w:rsid w:val="00CA6DBF"/>
    <w:rsid w:val="00CA72DD"/>
    <w:rsid w:val="00CB017C"/>
    <w:rsid w:val="00CB1587"/>
    <w:rsid w:val="00CB196A"/>
    <w:rsid w:val="00CB3C97"/>
    <w:rsid w:val="00CC1788"/>
    <w:rsid w:val="00CC3F52"/>
    <w:rsid w:val="00CC4273"/>
    <w:rsid w:val="00CC54FF"/>
    <w:rsid w:val="00CC77BC"/>
    <w:rsid w:val="00CD0161"/>
    <w:rsid w:val="00CE0A1A"/>
    <w:rsid w:val="00CE1B4F"/>
    <w:rsid w:val="00CE4A96"/>
    <w:rsid w:val="00CE5D2E"/>
    <w:rsid w:val="00CE61CF"/>
    <w:rsid w:val="00CE63C0"/>
    <w:rsid w:val="00CE7326"/>
    <w:rsid w:val="00CF0B3B"/>
    <w:rsid w:val="00CF13A5"/>
    <w:rsid w:val="00CF4BFA"/>
    <w:rsid w:val="00CF4D2B"/>
    <w:rsid w:val="00D00838"/>
    <w:rsid w:val="00D04576"/>
    <w:rsid w:val="00D0578A"/>
    <w:rsid w:val="00D114B7"/>
    <w:rsid w:val="00D1335B"/>
    <w:rsid w:val="00D136B4"/>
    <w:rsid w:val="00D14496"/>
    <w:rsid w:val="00D14A82"/>
    <w:rsid w:val="00D202BB"/>
    <w:rsid w:val="00D20DA3"/>
    <w:rsid w:val="00D216C9"/>
    <w:rsid w:val="00D22142"/>
    <w:rsid w:val="00D30EEB"/>
    <w:rsid w:val="00D31006"/>
    <w:rsid w:val="00D311D4"/>
    <w:rsid w:val="00D31545"/>
    <w:rsid w:val="00D31703"/>
    <w:rsid w:val="00D34C0A"/>
    <w:rsid w:val="00D354EF"/>
    <w:rsid w:val="00D35CB9"/>
    <w:rsid w:val="00D35F37"/>
    <w:rsid w:val="00D4471C"/>
    <w:rsid w:val="00D45538"/>
    <w:rsid w:val="00D457F0"/>
    <w:rsid w:val="00D51B42"/>
    <w:rsid w:val="00D52A90"/>
    <w:rsid w:val="00D5314B"/>
    <w:rsid w:val="00D539EA"/>
    <w:rsid w:val="00D53F8C"/>
    <w:rsid w:val="00D54FBA"/>
    <w:rsid w:val="00D5751E"/>
    <w:rsid w:val="00D61CB6"/>
    <w:rsid w:val="00D62009"/>
    <w:rsid w:val="00D6294F"/>
    <w:rsid w:val="00D64D1F"/>
    <w:rsid w:val="00D6564F"/>
    <w:rsid w:val="00D65A76"/>
    <w:rsid w:val="00D7058A"/>
    <w:rsid w:val="00D717AA"/>
    <w:rsid w:val="00D718D4"/>
    <w:rsid w:val="00D72AD8"/>
    <w:rsid w:val="00D747D8"/>
    <w:rsid w:val="00D74817"/>
    <w:rsid w:val="00D76674"/>
    <w:rsid w:val="00D76D2C"/>
    <w:rsid w:val="00D816C7"/>
    <w:rsid w:val="00D85980"/>
    <w:rsid w:val="00D8766A"/>
    <w:rsid w:val="00D90372"/>
    <w:rsid w:val="00D93F87"/>
    <w:rsid w:val="00D94312"/>
    <w:rsid w:val="00D94D75"/>
    <w:rsid w:val="00DA219F"/>
    <w:rsid w:val="00DA2B4B"/>
    <w:rsid w:val="00DA2BBB"/>
    <w:rsid w:val="00DA3766"/>
    <w:rsid w:val="00DA4D43"/>
    <w:rsid w:val="00DA57CC"/>
    <w:rsid w:val="00DA6F73"/>
    <w:rsid w:val="00DA71F3"/>
    <w:rsid w:val="00DA76F7"/>
    <w:rsid w:val="00DB32ED"/>
    <w:rsid w:val="00DB54AF"/>
    <w:rsid w:val="00DB54F7"/>
    <w:rsid w:val="00DB7C33"/>
    <w:rsid w:val="00DC0705"/>
    <w:rsid w:val="00DC0987"/>
    <w:rsid w:val="00DC0CDB"/>
    <w:rsid w:val="00DC2E91"/>
    <w:rsid w:val="00DC4F90"/>
    <w:rsid w:val="00DC534F"/>
    <w:rsid w:val="00DC5D9C"/>
    <w:rsid w:val="00DD74F8"/>
    <w:rsid w:val="00DD7660"/>
    <w:rsid w:val="00DE0129"/>
    <w:rsid w:val="00DE0F6F"/>
    <w:rsid w:val="00DE2FB4"/>
    <w:rsid w:val="00DF0AAB"/>
    <w:rsid w:val="00DF5A6E"/>
    <w:rsid w:val="00DF7520"/>
    <w:rsid w:val="00E0097A"/>
    <w:rsid w:val="00E01D32"/>
    <w:rsid w:val="00E1146B"/>
    <w:rsid w:val="00E11E60"/>
    <w:rsid w:val="00E11F6B"/>
    <w:rsid w:val="00E122DF"/>
    <w:rsid w:val="00E1337A"/>
    <w:rsid w:val="00E21F73"/>
    <w:rsid w:val="00E2238C"/>
    <w:rsid w:val="00E22A45"/>
    <w:rsid w:val="00E241EB"/>
    <w:rsid w:val="00E261CA"/>
    <w:rsid w:val="00E27541"/>
    <w:rsid w:val="00E3662B"/>
    <w:rsid w:val="00E3673F"/>
    <w:rsid w:val="00E41292"/>
    <w:rsid w:val="00E41BF7"/>
    <w:rsid w:val="00E42AF5"/>
    <w:rsid w:val="00E4782F"/>
    <w:rsid w:val="00E50D48"/>
    <w:rsid w:val="00E51B2B"/>
    <w:rsid w:val="00E51B69"/>
    <w:rsid w:val="00E65224"/>
    <w:rsid w:val="00E67C7C"/>
    <w:rsid w:val="00E701F8"/>
    <w:rsid w:val="00E70E7E"/>
    <w:rsid w:val="00E75DB6"/>
    <w:rsid w:val="00E84F11"/>
    <w:rsid w:val="00E90298"/>
    <w:rsid w:val="00E920A2"/>
    <w:rsid w:val="00E9256C"/>
    <w:rsid w:val="00EA6F45"/>
    <w:rsid w:val="00EB0742"/>
    <w:rsid w:val="00EB1DCA"/>
    <w:rsid w:val="00EB2BE3"/>
    <w:rsid w:val="00EB43B7"/>
    <w:rsid w:val="00EB4473"/>
    <w:rsid w:val="00EC4828"/>
    <w:rsid w:val="00EC586B"/>
    <w:rsid w:val="00EC5C84"/>
    <w:rsid w:val="00ED06DD"/>
    <w:rsid w:val="00ED0F7B"/>
    <w:rsid w:val="00ED598A"/>
    <w:rsid w:val="00EE0F76"/>
    <w:rsid w:val="00EE1977"/>
    <w:rsid w:val="00EE1AC6"/>
    <w:rsid w:val="00EE2079"/>
    <w:rsid w:val="00EE2F02"/>
    <w:rsid w:val="00EE582F"/>
    <w:rsid w:val="00EE6E63"/>
    <w:rsid w:val="00EF0AFD"/>
    <w:rsid w:val="00EF0FE5"/>
    <w:rsid w:val="00EF194D"/>
    <w:rsid w:val="00EF1A92"/>
    <w:rsid w:val="00EF5C7F"/>
    <w:rsid w:val="00EF637E"/>
    <w:rsid w:val="00EF71F2"/>
    <w:rsid w:val="00EF7E00"/>
    <w:rsid w:val="00F0362B"/>
    <w:rsid w:val="00F04628"/>
    <w:rsid w:val="00F05FAF"/>
    <w:rsid w:val="00F11713"/>
    <w:rsid w:val="00F11DD8"/>
    <w:rsid w:val="00F1241C"/>
    <w:rsid w:val="00F1365C"/>
    <w:rsid w:val="00F13ED4"/>
    <w:rsid w:val="00F1531E"/>
    <w:rsid w:val="00F15808"/>
    <w:rsid w:val="00F15B9E"/>
    <w:rsid w:val="00F228EC"/>
    <w:rsid w:val="00F255AD"/>
    <w:rsid w:val="00F258CC"/>
    <w:rsid w:val="00F25B6F"/>
    <w:rsid w:val="00F2775B"/>
    <w:rsid w:val="00F27855"/>
    <w:rsid w:val="00F303F5"/>
    <w:rsid w:val="00F32E4D"/>
    <w:rsid w:val="00F360D8"/>
    <w:rsid w:val="00F36DED"/>
    <w:rsid w:val="00F3773B"/>
    <w:rsid w:val="00F40966"/>
    <w:rsid w:val="00F43BC1"/>
    <w:rsid w:val="00F43F60"/>
    <w:rsid w:val="00F44162"/>
    <w:rsid w:val="00F4589A"/>
    <w:rsid w:val="00F468CA"/>
    <w:rsid w:val="00F46A33"/>
    <w:rsid w:val="00F57497"/>
    <w:rsid w:val="00F625F6"/>
    <w:rsid w:val="00F63AF0"/>
    <w:rsid w:val="00F640A4"/>
    <w:rsid w:val="00F64C62"/>
    <w:rsid w:val="00F746CF"/>
    <w:rsid w:val="00F77E6C"/>
    <w:rsid w:val="00F824CA"/>
    <w:rsid w:val="00F85876"/>
    <w:rsid w:val="00F87788"/>
    <w:rsid w:val="00F90A2F"/>
    <w:rsid w:val="00F90D6B"/>
    <w:rsid w:val="00F93DE5"/>
    <w:rsid w:val="00F96853"/>
    <w:rsid w:val="00FA00BF"/>
    <w:rsid w:val="00FA2556"/>
    <w:rsid w:val="00FA3217"/>
    <w:rsid w:val="00FA369A"/>
    <w:rsid w:val="00FB0910"/>
    <w:rsid w:val="00FB09A3"/>
    <w:rsid w:val="00FB1843"/>
    <w:rsid w:val="00FB3921"/>
    <w:rsid w:val="00FC0492"/>
    <w:rsid w:val="00FC41B4"/>
    <w:rsid w:val="00FC62B9"/>
    <w:rsid w:val="00FC66ED"/>
    <w:rsid w:val="00FD0795"/>
    <w:rsid w:val="00FD1E8D"/>
    <w:rsid w:val="00FD21AD"/>
    <w:rsid w:val="00FD2E07"/>
    <w:rsid w:val="00FD4621"/>
    <w:rsid w:val="00FD52F5"/>
    <w:rsid w:val="00FD6150"/>
    <w:rsid w:val="00FE0A06"/>
    <w:rsid w:val="00FE3DD9"/>
    <w:rsid w:val="00FE490B"/>
    <w:rsid w:val="00FE52AE"/>
    <w:rsid w:val="00FE559E"/>
    <w:rsid w:val="00FE7DCC"/>
    <w:rsid w:val="00FF2BC7"/>
    <w:rsid w:val="00FF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3A"/>
    <w:rPr>
      <w:rFonts w:ascii="Arial" w:hAnsi="Arial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EF1A92"/>
    <w:pPr>
      <w:numPr>
        <w:numId w:val="2"/>
      </w:numPr>
      <w:spacing w:after="160" w:line="360" w:lineRule="auto"/>
      <w:ind w:left="360"/>
      <w:outlineLvl w:val="0"/>
    </w:pPr>
    <w:rPr>
      <w:rFonts w:ascii="Cambria" w:eastAsia="Times New Roman" w:hAnsi="Cambria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EF1A92"/>
    <w:pPr>
      <w:numPr>
        <w:ilvl w:val="1"/>
        <w:numId w:val="2"/>
      </w:numPr>
      <w:spacing w:before="240" w:after="160" w:line="360" w:lineRule="auto"/>
      <w:ind w:left="720"/>
      <w:jc w:val="both"/>
      <w:outlineLvl w:val="1"/>
    </w:pPr>
    <w:rPr>
      <w:rFonts w:ascii="Cambria" w:eastAsia="Times New Roman" w:hAnsi="Cambria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EF1A92"/>
    <w:pPr>
      <w:numPr>
        <w:ilvl w:val="2"/>
        <w:numId w:val="2"/>
      </w:numPr>
      <w:spacing w:before="240" w:after="160" w:line="360" w:lineRule="auto"/>
      <w:ind w:left="720"/>
      <w:jc w:val="both"/>
      <w:outlineLvl w:val="2"/>
    </w:pPr>
    <w:rPr>
      <w:rFonts w:ascii="Cambria" w:eastAsia="Times New Roman" w:hAnsi="Cambri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ABA"/>
  </w:style>
  <w:style w:type="paragraph" w:styleId="Rodap">
    <w:name w:val="footer"/>
    <w:basedOn w:val="Normal"/>
    <w:link w:val="RodapChar"/>
    <w:uiPriority w:val="99"/>
    <w:unhideWhenUsed/>
    <w:rsid w:val="002E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ABA"/>
  </w:style>
  <w:style w:type="paragraph" w:customStyle="1" w:styleId="Default">
    <w:name w:val="Default"/>
    <w:rsid w:val="00D76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674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  <w:lang w:eastAsia="pt-BR"/>
    </w:rPr>
  </w:style>
  <w:style w:type="table" w:styleId="Tabelacomgrade">
    <w:name w:val="Table Grid"/>
    <w:basedOn w:val="Tabelanormal"/>
    <w:uiPriority w:val="39"/>
    <w:rsid w:val="00FE559E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F1A92"/>
    <w:rPr>
      <w:rFonts w:ascii="Cambria" w:eastAsia="Times New Roman" w:hAnsi="Cambria" w:cs="Times New Roman"/>
      <w:b/>
      <w:sz w:val="24"/>
      <w:lang w:eastAsia="pt-BR"/>
    </w:rPr>
  </w:style>
  <w:style w:type="character" w:styleId="Nmerodepgina">
    <w:name w:val="page number"/>
    <w:basedOn w:val="Fontepargpadro"/>
    <w:rsid w:val="00F43BC1"/>
  </w:style>
  <w:style w:type="paragraph" w:styleId="SemEspaamento">
    <w:name w:val="No Spacing"/>
    <w:uiPriority w:val="1"/>
    <w:qFormat/>
    <w:rsid w:val="00F43BC1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</w:style>
  <w:style w:type="character" w:customStyle="1" w:styleId="Textodocorpo2">
    <w:name w:val="Texto do corpo (2)_"/>
    <w:link w:val="Textodocorpo21"/>
    <w:uiPriority w:val="99"/>
    <w:rsid w:val="00BD714D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uiPriority w:val="99"/>
    <w:rsid w:val="00BD714D"/>
    <w:pPr>
      <w:shd w:val="clear" w:color="auto" w:fill="FFFFFF"/>
      <w:spacing w:after="240" w:line="245" w:lineRule="exact"/>
      <w:ind w:hanging="560"/>
    </w:pPr>
    <w:rPr>
      <w:rFonts w:ascii="Calibri" w:hAnsi="Calibri" w:cs="Calibri"/>
      <w:b/>
      <w:bCs/>
      <w:sz w:val="19"/>
      <w:szCs w:val="19"/>
    </w:rPr>
  </w:style>
  <w:style w:type="character" w:styleId="nfase">
    <w:name w:val="Emphasis"/>
    <w:basedOn w:val="Fontepargpadro"/>
    <w:uiPriority w:val="20"/>
    <w:qFormat/>
    <w:rsid w:val="00BD714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031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0317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031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3F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0D9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273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94E83"/>
    <w:rPr>
      <w:color w:val="808080"/>
    </w:rPr>
  </w:style>
  <w:style w:type="paragraph" w:customStyle="1" w:styleId="Normal1">
    <w:name w:val="Normal1"/>
    <w:rsid w:val="00C5495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030F3D"/>
    <w:pPr>
      <w:spacing w:after="0" w:line="240" w:lineRule="auto"/>
    </w:pPr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6373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731E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3731E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73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731E"/>
    <w:rPr>
      <w:rFonts w:ascii="Arial" w:hAnsi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57840D89D248FD8A4035AC6F5F8D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525C3-05E9-4C98-8DE2-8F94092969F0}"/>
      </w:docPartPr>
      <w:docPartBody>
        <w:p w:rsidR="004B047E" w:rsidRDefault="00A704A8" w:rsidP="00A704A8">
          <w:pPr>
            <w:pStyle w:val="AD57840D89D248FD8A4035AC6F5F8D2A"/>
          </w:pPr>
          <w:r w:rsidRPr="009F286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04A8"/>
    <w:rsid w:val="00113BB0"/>
    <w:rsid w:val="004A08AF"/>
    <w:rsid w:val="004B047E"/>
    <w:rsid w:val="00587091"/>
    <w:rsid w:val="00590EE0"/>
    <w:rsid w:val="007275AB"/>
    <w:rsid w:val="00A704A8"/>
    <w:rsid w:val="00B81777"/>
    <w:rsid w:val="00B8444A"/>
    <w:rsid w:val="00CE0FF5"/>
    <w:rsid w:val="00D43C29"/>
    <w:rsid w:val="00D5256C"/>
    <w:rsid w:val="00D53193"/>
    <w:rsid w:val="00E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04A8"/>
    <w:rPr>
      <w:color w:val="808080"/>
    </w:rPr>
  </w:style>
  <w:style w:type="paragraph" w:customStyle="1" w:styleId="AD57840D89D248FD8A4035AC6F5F8D2A">
    <w:name w:val="AD57840D89D248FD8A4035AC6F5F8D2A"/>
    <w:rsid w:val="00A704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A545-372E-43B6-819B-D4CDDC2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- Manual 2018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- Manual 2018</dc:title>
  <dc:creator>"Divisão de Contratos e Convênios - DICC" &lt;dicc@unifesspa.edu.br&gt;</dc:creator>
  <cp:lastModifiedBy>Maria Eduarda</cp:lastModifiedBy>
  <cp:revision>2</cp:revision>
  <cp:lastPrinted>2019-07-15T13:02:00Z</cp:lastPrinted>
  <dcterms:created xsi:type="dcterms:W3CDTF">2024-03-22T13:05:00Z</dcterms:created>
  <dcterms:modified xsi:type="dcterms:W3CDTF">2024-03-22T13:05:00Z</dcterms:modified>
</cp:coreProperties>
</file>