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C00526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FINAL PIVIEX</w:t>
      </w:r>
    </w:p>
    <w:p w:rsidR="00EF079A" w:rsidRPr="00B43883" w:rsidRDefault="00C00526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EDITAL DE EXTENSÃO 01</w:t>
      </w:r>
      <w:r w:rsidR="00EF079A">
        <w:rPr>
          <w:b/>
          <w:sz w:val="28"/>
          <w:szCs w:val="28"/>
        </w:rPr>
        <w:t>/2017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296"/>
        <w:gridCol w:w="394"/>
        <w:gridCol w:w="1870"/>
        <w:gridCol w:w="37"/>
      </w:tblGrid>
      <w:tr w:rsidR="00EF079A" w:rsidTr="002712F6">
        <w:trPr>
          <w:gridBefore w:val="1"/>
          <w:gridAfter w:val="1"/>
          <w:wBefore w:w="5527" w:type="dxa"/>
          <w:wAfter w:w="37" w:type="dxa"/>
          <w:cantSplit/>
          <w:jc w:val="center"/>
        </w:trPr>
        <w:tc>
          <w:tcPr>
            <w:tcW w:w="5560" w:type="dxa"/>
            <w:gridSpan w:val="3"/>
          </w:tcPr>
          <w:p w:rsidR="00EF079A" w:rsidRPr="00054D34" w:rsidRDefault="00C00526" w:rsidP="00C00526">
            <w:pPr>
              <w:jc w:val="center"/>
              <w:rPr>
                <w:b/>
              </w:rPr>
            </w:pPr>
            <w:r>
              <w:rPr>
                <w:b/>
              </w:rPr>
              <w:t>DATA ENCAMINHAMENTO RELATORIO FINAL: 31/12/2017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2712F6" w:rsidP="0027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C00526" w:rsidTr="002712F6">
        <w:trPr>
          <w:gridAfter w:val="1"/>
          <w:wAfter w:w="37" w:type="dxa"/>
          <w:jc w:val="center"/>
        </w:trPr>
        <w:tc>
          <w:tcPr>
            <w:tcW w:w="5527" w:type="dxa"/>
          </w:tcPr>
          <w:p w:rsidR="00C00526" w:rsidRDefault="00C00526" w:rsidP="00890B77">
            <w:r>
              <w:t>Aluno Voluntário:</w:t>
            </w:r>
          </w:p>
          <w:p w:rsidR="002712F6" w:rsidRDefault="002712F6" w:rsidP="00890B77"/>
        </w:tc>
        <w:tc>
          <w:tcPr>
            <w:tcW w:w="3690" w:type="dxa"/>
            <w:gridSpan w:val="2"/>
            <w:shd w:val="clear" w:color="auto" w:fill="auto"/>
          </w:tcPr>
          <w:p w:rsidR="00C00526" w:rsidRDefault="002712F6" w:rsidP="00890B77">
            <w:r>
              <w:t>Curso:</w:t>
            </w:r>
            <w:bookmarkStart w:id="0" w:name="_GoBack"/>
            <w:bookmarkEnd w:id="0"/>
          </w:p>
        </w:tc>
        <w:tc>
          <w:tcPr>
            <w:tcW w:w="1870" w:type="dxa"/>
            <w:shd w:val="clear" w:color="auto" w:fill="auto"/>
          </w:tcPr>
          <w:p w:rsidR="00C00526" w:rsidRDefault="002712F6" w:rsidP="00890B77">
            <w:r>
              <w:t>Matricula:</w:t>
            </w:r>
          </w:p>
        </w:tc>
      </w:tr>
      <w:tr w:rsidR="002712F6" w:rsidTr="002712F6">
        <w:trPr>
          <w:gridAfter w:val="1"/>
          <w:wAfter w:w="37" w:type="dxa"/>
          <w:jc w:val="center"/>
        </w:trPr>
        <w:tc>
          <w:tcPr>
            <w:tcW w:w="9217" w:type="dxa"/>
            <w:gridSpan w:val="3"/>
          </w:tcPr>
          <w:p w:rsidR="002712F6" w:rsidRDefault="002712F6" w:rsidP="00890B77">
            <w:r>
              <w:t>Orientador (servidor)</w:t>
            </w:r>
          </w:p>
        </w:tc>
        <w:tc>
          <w:tcPr>
            <w:tcW w:w="1870" w:type="dxa"/>
          </w:tcPr>
          <w:p w:rsidR="002712F6" w:rsidRDefault="002712F6" w:rsidP="00890B77">
            <w:proofErr w:type="spellStart"/>
            <w:r>
              <w:t>Siape</w:t>
            </w:r>
            <w:proofErr w:type="spellEnd"/>
            <w:r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Nome do Projeto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Linha Temática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 xml:space="preserve">IMPACTO DO PROJETO PARA A EXTENSÃO NO </w:t>
            </w:r>
            <w:r w:rsidR="002712F6">
              <w:rPr>
                <w:b/>
                <w:sz w:val="24"/>
                <w:szCs w:val="24"/>
              </w:rPr>
              <w:t xml:space="preserve">CAMPUS E NO </w:t>
            </w:r>
            <w:r w:rsidRPr="00227F36">
              <w:rPr>
                <w:b/>
                <w:sz w:val="24"/>
                <w:szCs w:val="24"/>
              </w:rPr>
              <w:t>IFRJ NA ÁREA DO CONHECIMENTO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533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2712F6">
            <w:r w:rsidRPr="00F12AF3">
              <w:t>Material pedagógico</w:t>
            </w:r>
            <w:r w:rsidR="002712F6">
              <w:t xml:space="preserve"> e instrucional 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447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164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 xml:space="preserve">Assinatura do </w:t>
      </w:r>
      <w:r w:rsidR="002712F6">
        <w:t>Orientador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2712F6"/>
    <w:rsid w:val="00C00526"/>
    <w:rsid w:val="00EF079A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Rosângela Bezerra da Silva</cp:lastModifiedBy>
  <cp:revision>2</cp:revision>
  <dcterms:created xsi:type="dcterms:W3CDTF">2018-01-29T18:07:00Z</dcterms:created>
  <dcterms:modified xsi:type="dcterms:W3CDTF">2018-01-29T18:07:00Z</dcterms:modified>
</cp:coreProperties>
</file>