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Rio de Janeiro, 27 de abril de 2020.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-283.46456692913375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Comitê Operativo de Emergência (COE-IFRJ),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base nas atribuições estabelecidas pela Portaria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062, de 12/03/2020, considerando: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-283.46456692913375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número crescente de contaminados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suspeito e confirmados,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COVID-19 no Estado do Rio de Janeiro e a indefinição quanto ao pico da pandemia;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-283.46456692913375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acerto da política 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distanciamento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social que preserva a saúde de servidores 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estudantes, pois há na comunidade acadêmica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3 casos confirmados e 10 em suspeição de contaminação pel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doença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COVID-19.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-283.46456692913375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caráter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integrado dos campi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do IFRJ enquanto rede, garante que 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ações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calendário acadêmico e ações de ensino, pesquisa e extensão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sejam alinhadas de forma institucional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-283.46456692913375" w:firstLine="36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DELIBERAÇÃO:</w:t>
      </w:r>
    </w:p>
    <w:p w:rsidR="00000000" w:rsidDel="00000000" w:rsidP="00000000" w:rsidRDefault="00000000" w:rsidRPr="00000000" w14:paraId="00000008">
      <w:pPr>
        <w:spacing w:after="0" w:line="360" w:lineRule="auto"/>
        <w:ind w:left="-283.46456692913375" w:firstLine="36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partir das orientações do Ministério da Saúde e órgãos afins relativas à prevenção do contágio da doença, o Comitê determina a prorrogação do período de suspensão do calendário acadêmico e atividades presenciais de ensino e manutenção das atividades administrativas remotas dos servidores até o dia 15 de maio do corrente ano, em conformidade com as demais esferas educacionais do Estado do Rio de Janeiro.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-283.46456692913375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c1q3o2k6cjaf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COE-IFRJ continuará a se reunir semanalmente, às segundas-feiras, mas os boletins posteriores às reuniões serão expedidos e divulgados apenas quando necessário ou ao findar o prazo de suspensão das atividades presenciais.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-283.46456692913375" w:right="0" w:firstLine="36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r30iw2jtapl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360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8nap46qzw460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COE-IFRJ</w:t>
      </w:r>
    </w:p>
    <w:sectPr>
      <w:headerReference r:id="rId7" w:type="default"/>
      <w:footerReference r:id="rId8" w:type="default"/>
      <w:pgSz w:h="16838" w:w="11906"/>
      <w:pgMar w:bottom="1969" w:top="1969" w:left="1701" w:right="1701" w:header="1417" w:footer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-1327784</wp:posOffset>
          </wp:positionH>
          <wp:positionV relativeFrom="paragraph">
            <wp:posOffset>175895</wp:posOffset>
          </wp:positionV>
          <wp:extent cx="7560310" cy="1473835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4738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-888363</wp:posOffset>
          </wp:positionV>
          <wp:extent cx="7560310" cy="1294765"/>
          <wp:effectExtent b="0" l="0" r="0" t="0"/>
          <wp:wrapSquare wrapText="bothSides" distB="101600" distT="0" distL="0" distR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2947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uppressAutoHyphens w:val="1"/>
      <w:spacing w:after="16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ListLabel1" w:customStyle="1">
    <w:name w:val="ListLabel 1"/>
    <w:qFormat w:val="1"/>
    <w:rPr>
      <w:rFonts w:eastAsia="Calibri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ascii="Arial" w:hAnsi="Arial"/>
      <w:sz w:val="24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rFonts w:cs="Wingdings"/>
    </w:rPr>
  </w:style>
  <w:style w:type="character" w:styleId="ListLabel6" w:customStyle="1">
    <w:name w:val="ListLabel 6"/>
    <w:qFormat w:val="1"/>
    <w:rPr>
      <w:rFonts w:cs="Symbol"/>
    </w:rPr>
  </w:style>
  <w:style w:type="character" w:styleId="ListLabel7" w:customStyle="1">
    <w:name w:val="ListLabel 7"/>
    <w:qFormat w:val="1"/>
    <w:rPr>
      <w:rFonts w:ascii="Arial" w:hAnsi="Arial"/>
      <w:sz w:val="24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Wingdings"/>
    </w:rPr>
  </w:style>
  <w:style w:type="character" w:styleId="ListLabel10" w:customStyle="1">
    <w:name w:val="ListLabel 10"/>
    <w:qFormat w:val="1"/>
    <w:rPr>
      <w:rFonts w:cs="Symbol"/>
    </w:rPr>
  </w:style>
  <w:style w:type="paragraph" w:styleId="Ttul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PargrafodaLista">
    <w:name w:val="List Paragraph"/>
    <w:basedOn w:val="Normal"/>
    <w:uiPriority w:val="34"/>
    <w:qFormat w:val="1"/>
    <w:rsid w:val="008B2358"/>
    <w:pPr>
      <w:ind w:left="720"/>
      <w:contextualSpacing w:val="1"/>
    </w:pPr>
  </w:style>
  <w:style w:type="paragraph" w:styleId="Citaes" w:customStyle="1">
    <w:name w:val="Citações"/>
    <w:basedOn w:val="Normal"/>
    <w:qFormat w:val="1"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arial" w:customStyle="1">
    <w:name w:val="arial"/>
    <w:basedOn w:val="Normal"/>
    <w:qFormat w:val="1"/>
    <w:pPr>
      <w:jc w:val="both"/>
    </w:pPr>
  </w:style>
  <w:style w:type="paragraph" w:styleId="NormalWeb">
    <w:name w:val="Normal (Web)"/>
    <w:basedOn w:val="Normal"/>
    <w:uiPriority w:val="99"/>
    <w:semiHidden w:val="1"/>
    <w:unhideWhenUsed w:val="1"/>
    <w:rsid w:val="00144E30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E5231F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FHF6XNVBuosWEQIPcULLP62Pw==">AMUW2mUchAXc8cnifjPpmuJvzccrxjnF/vb4ijeqF/kJh6MX/gcwEPdbCI3lK51lK4nym8pETLsUm8AkiDrpTS1tA9tROVXXTcVH6dBk+VI7XqHRVSntQxEIyQ3c0bJdE7yVomXOBZU8aQNTZdDid+9tQaAn8nfyxBU6gLWhF7tmLkHFsbXLek3SaM/rbKtNMsNlIOZXcWQ+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2020-04-27T13:38:00Z</dcterms:created>
  <dc:creator>João Gilberto da Silva Carvalho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