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8D6951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Práticas de ensino e tecnologias digitais nas Linguagens e Códigos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8D6951" w:rsidRDefault="008D6951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OP04 </w:t>
            </w:r>
          </w:p>
        </w:tc>
      </w:tr>
      <w:tr w:rsidR="008D6951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8D6951" w:rsidRDefault="008D6951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 x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8D6951" w:rsidRDefault="008D6951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8D6951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8D6951" w:rsidTr="00BD6586">
        <w:trPr>
          <w:trHeight w:val="56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0" w:line="259" w:lineRule="auto"/>
              <w:ind w:left="924" w:right="5024" w:firstLine="0"/>
            </w:pPr>
            <w:r>
              <w:t xml:space="preserve">Bruno Cavalcanti Lima Carmen Elena de Chagas </w:t>
            </w:r>
            <w:r>
              <w:rPr>
                <w:sz w:val="20"/>
              </w:rPr>
              <w:t xml:space="preserve"> </w:t>
            </w:r>
          </w:p>
        </w:tc>
      </w:tr>
      <w:tr w:rsidR="008D6951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8D6951" w:rsidTr="00BD6586">
        <w:trPr>
          <w:trHeight w:val="152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D6951" w:rsidRDefault="008D6951" w:rsidP="00BD6586">
            <w:pPr>
              <w:spacing w:after="0" w:line="259" w:lineRule="auto"/>
              <w:ind w:left="0" w:right="57" w:firstLine="924"/>
            </w:pPr>
            <w:r>
              <w:t>Práticas de linguagem e Parâmetros Curriculares Nacionais: o ensino de língua portuguesa. Prática de leitura de textos orais e escritos. Produção de textos orais e escritos. Prática de análise linguística: abordagens no ensino de gramática</w:t>
            </w:r>
            <w:r>
              <w:rPr>
                <w:sz w:val="20"/>
              </w:rPr>
              <w:t xml:space="preserve">. </w:t>
            </w:r>
          </w:p>
        </w:tc>
      </w:tr>
      <w:tr w:rsidR="008D6951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8D6951" w:rsidTr="00BD6586">
        <w:trPr>
          <w:trHeight w:val="304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D6951" w:rsidRDefault="008D6951" w:rsidP="008D6951">
            <w:pPr>
              <w:numPr>
                <w:ilvl w:val="0"/>
                <w:numId w:val="1"/>
              </w:numPr>
              <w:spacing w:after="103" w:line="259" w:lineRule="auto"/>
              <w:ind w:right="61" w:hanging="206"/>
              <w:jc w:val="right"/>
            </w:pPr>
            <w:r>
              <w:t xml:space="preserve">Utilizar a tecnologia como ferramenta para a facilitação do ensino de Linguagens e </w:t>
            </w:r>
          </w:p>
          <w:p w:rsidR="008D6951" w:rsidRDefault="008D6951" w:rsidP="00BD6586">
            <w:pPr>
              <w:spacing w:after="105" w:line="259" w:lineRule="auto"/>
              <w:ind w:left="0" w:right="0" w:firstLine="0"/>
              <w:jc w:val="left"/>
            </w:pPr>
            <w:r>
              <w:t xml:space="preserve">Códigos; </w:t>
            </w:r>
          </w:p>
          <w:p w:rsidR="008D6951" w:rsidRDefault="008D6951" w:rsidP="008D6951">
            <w:pPr>
              <w:numPr>
                <w:ilvl w:val="0"/>
                <w:numId w:val="1"/>
              </w:numPr>
              <w:spacing w:after="103" w:line="259" w:lineRule="auto"/>
              <w:ind w:right="61" w:hanging="206"/>
              <w:jc w:val="right"/>
            </w:pPr>
            <w:r>
              <w:t>Apresentar teorias que sirvam de aporte teórico para possíveis práticas didático-</w:t>
            </w:r>
          </w:p>
          <w:p w:rsidR="008D6951" w:rsidRDefault="008D6951" w:rsidP="00BD6586">
            <w:pPr>
              <w:spacing w:after="0" w:line="356" w:lineRule="auto"/>
              <w:ind w:left="0" w:right="0" w:firstLine="0"/>
            </w:pPr>
            <w:proofErr w:type="gramStart"/>
            <w:r>
              <w:t>pedagógico</w:t>
            </w:r>
            <w:proofErr w:type="gramEnd"/>
            <w:r>
              <w:t xml:space="preserve">-digitais no ensino de Linguagens e Códigos, viabilizando a parceria metodológica entre educadores e discentes; </w:t>
            </w:r>
          </w:p>
          <w:p w:rsidR="008D6951" w:rsidRDefault="008D6951" w:rsidP="008D6951">
            <w:pPr>
              <w:numPr>
                <w:ilvl w:val="0"/>
                <w:numId w:val="1"/>
              </w:numPr>
              <w:spacing w:after="104" w:line="259" w:lineRule="auto"/>
              <w:ind w:right="61" w:hanging="206"/>
              <w:jc w:val="right"/>
            </w:pPr>
            <w:r>
              <w:t xml:space="preserve">Incentivar o educador para uma busca pela aplicação das práticas digitais nos conteúdos </w:t>
            </w:r>
          </w:p>
          <w:p w:rsidR="008D6951" w:rsidRDefault="008D6951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</w:t>
            </w:r>
            <w:proofErr w:type="gramEnd"/>
            <w:r>
              <w:t xml:space="preserve"> Linguagens e Códigos.</w:t>
            </w:r>
            <w:r>
              <w:rPr>
                <w:sz w:val="20"/>
              </w:rPr>
              <w:t xml:space="preserve"> </w:t>
            </w:r>
          </w:p>
        </w:tc>
      </w:tr>
      <w:tr w:rsidR="008D6951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6951" w:rsidRDefault="008D6951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D6951" w:rsidTr="00BD6586">
        <w:trPr>
          <w:trHeight w:val="539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51" w:rsidRDefault="008D6951" w:rsidP="00BD6586">
            <w:pPr>
              <w:spacing w:after="118" w:line="239" w:lineRule="auto"/>
              <w:ind w:left="0" w:right="0" w:firstLine="0"/>
            </w:pPr>
            <w:r w:rsidRPr="0014719B">
              <w:rPr>
                <w:lang w:val="en-US"/>
              </w:rPr>
              <w:t>BAUER, Laurie</w:t>
            </w:r>
            <w:r w:rsidRPr="0014719B">
              <w:rPr>
                <w:b/>
                <w:lang w:val="en-US"/>
              </w:rPr>
              <w:t xml:space="preserve">.  </w:t>
            </w:r>
            <w:r w:rsidRPr="0014719B">
              <w:rPr>
                <w:i/>
                <w:lang w:val="en-US"/>
              </w:rPr>
              <w:t xml:space="preserve">English </w:t>
            </w:r>
            <w:proofErr w:type="spellStart"/>
            <w:r w:rsidRPr="0014719B">
              <w:rPr>
                <w:i/>
                <w:lang w:val="en-US"/>
              </w:rPr>
              <w:t>prefixation</w:t>
            </w:r>
            <w:proofErr w:type="spellEnd"/>
            <w:r w:rsidRPr="0014719B">
              <w:rPr>
                <w:i/>
                <w:lang w:val="en-US"/>
              </w:rPr>
              <w:t xml:space="preserve"> – a typological shift? </w:t>
            </w:r>
            <w:r>
              <w:rPr>
                <w:i/>
              </w:rPr>
              <w:t xml:space="preserve">Acta </w:t>
            </w:r>
            <w:proofErr w:type="spellStart"/>
            <w:r>
              <w:rPr>
                <w:i/>
              </w:rPr>
              <w:t>Linguistica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Hungarica</w:t>
            </w:r>
            <w:proofErr w:type="spellEnd"/>
            <w:r>
              <w:rPr>
                <w:i/>
              </w:rPr>
              <w:t>.</w:t>
            </w:r>
            <w:r>
              <w:t xml:space="preserve"> New </w:t>
            </w:r>
            <w:proofErr w:type="spellStart"/>
            <w:r>
              <w:t>Mexico</w:t>
            </w:r>
            <w:proofErr w:type="spellEnd"/>
            <w:r>
              <w:t xml:space="preserve">, v. 50, n. 1, pp. 33-40, 2003. </w:t>
            </w:r>
          </w:p>
          <w:p w:rsidR="008D6951" w:rsidRDefault="008D6951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BECHARA, Evanildo. Gramática Moderna. Rio de Janeiro Ed. Lucerna, 2012. </w:t>
            </w:r>
          </w:p>
          <w:p w:rsidR="008D6951" w:rsidRDefault="008D6951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BRASIL. </w:t>
            </w:r>
            <w:r>
              <w:rPr>
                <w:i/>
              </w:rPr>
              <w:t>Parâmetros Curriculares Nacionais</w:t>
            </w:r>
            <w:r>
              <w:t xml:space="preserve">. Ensino Médio. Brasília: MEC/SEF, 2000. </w:t>
            </w:r>
          </w:p>
          <w:p w:rsidR="008D6951" w:rsidRPr="008D6951" w:rsidRDefault="008D6951" w:rsidP="00BD6586">
            <w:pPr>
              <w:spacing w:after="122" w:line="236" w:lineRule="auto"/>
              <w:ind w:left="0" w:right="0" w:firstLine="0"/>
              <w:jc w:val="left"/>
              <w:rPr>
                <w:lang w:val="en-US"/>
              </w:rPr>
            </w:pPr>
            <w:r>
              <w:t xml:space="preserve">DIONÍSIO, Ângela Paiva; MACHADO, Anna Rachel; BEZERRA, Mª Auxiliadora. </w:t>
            </w:r>
            <w:r>
              <w:rPr>
                <w:i/>
              </w:rPr>
              <w:t>Gêneros textuais e ensino</w:t>
            </w:r>
            <w:r>
              <w:t xml:space="preserve">. 2ª. ed. Rio de Janeiro: Ed. </w:t>
            </w:r>
            <w:proofErr w:type="spellStart"/>
            <w:r w:rsidRPr="008D6951">
              <w:rPr>
                <w:lang w:val="en-US"/>
              </w:rPr>
              <w:t>Lucerna</w:t>
            </w:r>
            <w:proofErr w:type="spellEnd"/>
            <w:r w:rsidRPr="008D6951">
              <w:rPr>
                <w:lang w:val="en-US"/>
              </w:rPr>
              <w:t xml:space="preserve">, 2010. </w:t>
            </w:r>
          </w:p>
          <w:p w:rsidR="008D6951" w:rsidRDefault="008D6951" w:rsidP="00BD6586">
            <w:pPr>
              <w:spacing w:after="122" w:line="237" w:lineRule="auto"/>
              <w:ind w:left="0" w:right="51" w:firstLine="0"/>
            </w:pPr>
            <w:r w:rsidRPr="0014719B">
              <w:rPr>
                <w:lang w:val="en-US"/>
              </w:rPr>
              <w:t xml:space="preserve">FANDRYCH, Ingrid. </w:t>
            </w:r>
            <w:proofErr w:type="spellStart"/>
            <w:r w:rsidRPr="0014719B">
              <w:rPr>
                <w:i/>
                <w:lang w:val="en-US"/>
              </w:rPr>
              <w:t>Submorphemic</w:t>
            </w:r>
            <w:proofErr w:type="spellEnd"/>
            <w:r w:rsidRPr="0014719B">
              <w:rPr>
                <w:i/>
                <w:lang w:val="en-US"/>
              </w:rPr>
              <w:t xml:space="preserve"> Elements in the Formation of Acronyms, Blends and</w:t>
            </w:r>
            <w:r w:rsidRPr="0014719B">
              <w:rPr>
                <w:b/>
                <w:i/>
                <w:lang w:val="en-US"/>
              </w:rPr>
              <w:t xml:space="preserve"> </w:t>
            </w:r>
            <w:r w:rsidRPr="0014719B">
              <w:rPr>
                <w:i/>
                <w:lang w:val="en-US"/>
              </w:rPr>
              <w:t>Clippings</w:t>
            </w:r>
            <w:r w:rsidRPr="0014719B">
              <w:rPr>
                <w:lang w:val="en-US"/>
              </w:rPr>
              <w:t xml:space="preserve">. Lexis – E-Journal in English Lexicology 2: </w:t>
            </w:r>
            <w:proofErr w:type="spellStart"/>
            <w:r w:rsidRPr="0014719B">
              <w:rPr>
                <w:lang w:val="en-US"/>
              </w:rPr>
              <w:t>Submorphemics</w:t>
            </w:r>
            <w:proofErr w:type="spellEnd"/>
            <w:r w:rsidRPr="0014719B">
              <w:rPr>
                <w:lang w:val="en-US"/>
              </w:rPr>
              <w:t xml:space="preserve">, 2008. </w:t>
            </w:r>
            <w:proofErr w:type="spellStart"/>
            <w:r w:rsidRPr="0014719B">
              <w:rPr>
                <w:lang w:val="en-US"/>
              </w:rPr>
              <w:t>Disponível</w:t>
            </w:r>
            <w:proofErr w:type="spellEnd"/>
            <w:r w:rsidRPr="0014719B">
              <w:rPr>
                <w:lang w:val="en-US"/>
              </w:rPr>
              <w:t xml:space="preserve"> </w:t>
            </w:r>
            <w:proofErr w:type="spellStart"/>
            <w:r w:rsidRPr="0014719B">
              <w:rPr>
                <w:lang w:val="en-US"/>
              </w:rPr>
              <w:t>em</w:t>
            </w:r>
            <w:proofErr w:type="spellEnd"/>
            <w:r w:rsidRPr="0014719B">
              <w:rPr>
                <w:lang w:val="en-US"/>
              </w:rPr>
              <w:t xml:space="preserve">: &lt;http://lexis.univlyon3.fr/IMG/pdf/Lexis2Fandrych-2.pdf&gt;. </w:t>
            </w:r>
            <w:r>
              <w:t xml:space="preserve">Acesso em: 19 fev. 2016. </w:t>
            </w:r>
          </w:p>
          <w:p w:rsidR="008D6951" w:rsidRDefault="008D6951" w:rsidP="00BD6586">
            <w:pPr>
              <w:spacing w:after="122" w:line="236" w:lineRule="auto"/>
              <w:ind w:left="0" w:right="0" w:firstLine="0"/>
              <w:jc w:val="left"/>
            </w:pPr>
            <w:r>
              <w:t xml:space="preserve">FIORIN, José Luiz e SAVIOLLI, Francisco Platão. </w:t>
            </w:r>
            <w:r>
              <w:rPr>
                <w:i/>
              </w:rPr>
              <w:t>Lições de texto: leitura e redação</w:t>
            </w:r>
            <w:r>
              <w:t xml:space="preserve">. São Paulo: Ed. Scipione, 2006. </w:t>
            </w:r>
          </w:p>
          <w:p w:rsidR="008D6951" w:rsidRDefault="008D6951" w:rsidP="00BD6586">
            <w:pPr>
              <w:spacing w:after="122" w:line="236" w:lineRule="auto"/>
              <w:ind w:left="0" w:right="0" w:firstLine="0"/>
            </w:pPr>
            <w:r>
              <w:t xml:space="preserve">GALVES, Charlote; ORLANDI, </w:t>
            </w:r>
            <w:proofErr w:type="spellStart"/>
            <w:r>
              <w:t>Eni</w:t>
            </w:r>
            <w:proofErr w:type="spellEnd"/>
            <w:r>
              <w:t xml:space="preserve"> </w:t>
            </w:r>
            <w:proofErr w:type="spellStart"/>
            <w:r>
              <w:t>Pulcinelli</w:t>
            </w:r>
            <w:proofErr w:type="spellEnd"/>
            <w:r>
              <w:t xml:space="preserve">; OTONI, Paulo (Org.). </w:t>
            </w:r>
            <w:r>
              <w:rPr>
                <w:i/>
              </w:rPr>
              <w:t>O texto, leitura e escrita.</w:t>
            </w:r>
            <w:r>
              <w:t xml:space="preserve"> Campinas: Ed. Pontes, 2008. </w:t>
            </w:r>
          </w:p>
          <w:p w:rsidR="008D6951" w:rsidRDefault="008D6951" w:rsidP="00BD6586">
            <w:pPr>
              <w:spacing w:after="120" w:line="236" w:lineRule="auto"/>
              <w:ind w:left="0" w:right="0" w:firstLine="0"/>
            </w:pPr>
            <w:r>
              <w:t xml:space="preserve">GONÇALVES, Carlos Alexandre. </w:t>
            </w:r>
            <w:r>
              <w:rPr>
                <w:i/>
              </w:rPr>
              <w:t xml:space="preserve">Processos morfológicos não </w:t>
            </w:r>
            <w:proofErr w:type="spellStart"/>
            <w:r>
              <w:rPr>
                <w:i/>
              </w:rPr>
              <w:t>concatenativos</w:t>
            </w:r>
            <w:proofErr w:type="spellEnd"/>
            <w:r>
              <w:t xml:space="preserve">: formato prosódico e latitude funcional. </w:t>
            </w:r>
            <w:r>
              <w:rPr>
                <w:i/>
              </w:rPr>
              <w:t xml:space="preserve">Alfa </w:t>
            </w:r>
            <w:r>
              <w:t xml:space="preserve">(ILCSE/UNESP), Araraquara, v. 48, n. 2, p. 30-66, 2004. </w:t>
            </w:r>
          </w:p>
          <w:p w:rsidR="008D6951" w:rsidRDefault="008D6951" w:rsidP="00BD6586">
            <w:pPr>
              <w:spacing w:after="0" w:line="259" w:lineRule="auto"/>
              <w:ind w:left="0" w:right="0" w:firstLine="0"/>
            </w:pPr>
            <w:r>
              <w:t xml:space="preserve">_______. </w:t>
            </w:r>
            <w:r>
              <w:rPr>
                <w:i/>
              </w:rPr>
              <w:t>Interface morfologia-fonologia</w:t>
            </w:r>
            <w:r>
              <w:t xml:space="preserve">: teorias, abordagens e temas. </w:t>
            </w:r>
            <w:r>
              <w:rPr>
                <w:i/>
              </w:rPr>
              <w:t>Cadernos de Letras da UFF</w:t>
            </w:r>
            <w:r>
              <w:t xml:space="preserve">, 2013. </w:t>
            </w:r>
          </w:p>
        </w:tc>
      </w:tr>
    </w:tbl>
    <w:p w:rsidR="001A2670" w:rsidRDefault="001A2670"/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</w:pPr>
      <w:r>
        <w:rPr>
          <w:sz w:val="22"/>
        </w:rPr>
        <w:lastRenderedPageBreak/>
        <w:t xml:space="preserve">_______. </w:t>
      </w:r>
      <w:r>
        <w:rPr>
          <w:i/>
          <w:sz w:val="22"/>
        </w:rPr>
        <w:t>Atuais tendências em formação de palavras</w:t>
      </w:r>
      <w:r>
        <w:rPr>
          <w:sz w:val="22"/>
        </w:rPr>
        <w:t xml:space="preserve">. São Paulo: Contexto, 2016.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15" w:right="692" w:firstLine="0"/>
        <w:jc w:val="left"/>
      </w:pPr>
      <w:r>
        <w:rPr>
          <w:sz w:val="22"/>
        </w:rPr>
        <w:t xml:space="preserve">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HOUAISS, Antônio. </w:t>
      </w:r>
      <w:r>
        <w:rPr>
          <w:i/>
          <w:sz w:val="22"/>
        </w:rPr>
        <w:t>Dicionário de Língua Portuguesa</w:t>
      </w:r>
      <w:r>
        <w:rPr>
          <w:sz w:val="22"/>
        </w:rPr>
        <w:t xml:space="preserve">. Rio de Janeiro: Ed. Objetiva, 2010.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KLEYMAN, Ângela. </w:t>
      </w:r>
      <w:r>
        <w:rPr>
          <w:i/>
          <w:sz w:val="22"/>
        </w:rPr>
        <w:t>Oficina de Leitura</w:t>
      </w:r>
      <w:r>
        <w:rPr>
          <w:sz w:val="22"/>
        </w:rPr>
        <w:t xml:space="preserve">. 14ª. ed. São Paulo: Ed. Pontes, 2012.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________ e SEPULVEDA, Cida. </w:t>
      </w:r>
      <w:r>
        <w:rPr>
          <w:i/>
          <w:sz w:val="22"/>
        </w:rPr>
        <w:t xml:space="preserve">Oficina de gramática: </w:t>
      </w:r>
      <w:r>
        <w:rPr>
          <w:sz w:val="22"/>
        </w:rPr>
        <w:t>metalinguagem para iniciantes</w:t>
      </w:r>
      <w:r>
        <w:rPr>
          <w:i/>
          <w:sz w:val="22"/>
        </w:rPr>
        <w:t>.</w:t>
      </w:r>
      <w:r>
        <w:rPr>
          <w:sz w:val="22"/>
        </w:rPr>
        <w:t xml:space="preserve"> Campinas/SP: Ed Pontes, 2012. </w:t>
      </w:r>
    </w:p>
    <w:p w:rsidR="008D6951" w:rsidRPr="0014719B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________ e MORAES, Silvia E. </w:t>
      </w:r>
      <w:r>
        <w:rPr>
          <w:i/>
          <w:sz w:val="22"/>
        </w:rPr>
        <w:t xml:space="preserve">Leitura e interdisciplinaridade: </w:t>
      </w:r>
      <w:r>
        <w:rPr>
          <w:sz w:val="22"/>
        </w:rPr>
        <w:t xml:space="preserve">tecendo redes nos projetos da escola. </w:t>
      </w:r>
      <w:r w:rsidRPr="0014719B">
        <w:rPr>
          <w:sz w:val="22"/>
          <w:lang w:val="en-US"/>
        </w:rPr>
        <w:t xml:space="preserve">São Paulo: Mercado de </w:t>
      </w:r>
      <w:proofErr w:type="spellStart"/>
      <w:r w:rsidRPr="0014719B">
        <w:rPr>
          <w:sz w:val="22"/>
          <w:lang w:val="en-US"/>
        </w:rPr>
        <w:t>Letras</w:t>
      </w:r>
      <w:proofErr w:type="spellEnd"/>
      <w:r w:rsidRPr="0014719B">
        <w:rPr>
          <w:sz w:val="22"/>
          <w:lang w:val="en-US"/>
        </w:rPr>
        <w:t xml:space="preserve">, 2007.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14719B">
        <w:rPr>
          <w:sz w:val="22"/>
          <w:lang w:val="en-US"/>
        </w:rPr>
        <w:t xml:space="preserve">LEHRER, Adrienne. </w:t>
      </w:r>
      <w:proofErr w:type="spellStart"/>
      <w:r w:rsidRPr="0014719B">
        <w:rPr>
          <w:i/>
          <w:sz w:val="22"/>
          <w:lang w:val="en-US"/>
        </w:rPr>
        <w:t>Scapes</w:t>
      </w:r>
      <w:proofErr w:type="spellEnd"/>
      <w:r w:rsidRPr="0014719B">
        <w:rPr>
          <w:i/>
          <w:sz w:val="22"/>
          <w:lang w:val="en-US"/>
        </w:rPr>
        <w:t xml:space="preserve">, </w:t>
      </w:r>
      <w:proofErr w:type="spellStart"/>
      <w:r w:rsidRPr="0014719B">
        <w:rPr>
          <w:i/>
          <w:sz w:val="22"/>
          <w:lang w:val="en-US"/>
        </w:rPr>
        <w:t>holics</w:t>
      </w:r>
      <w:proofErr w:type="spellEnd"/>
      <w:r w:rsidRPr="0014719B">
        <w:rPr>
          <w:i/>
          <w:sz w:val="22"/>
          <w:lang w:val="en-US"/>
        </w:rPr>
        <w:t xml:space="preserve"> and thons</w:t>
      </w:r>
      <w:r w:rsidRPr="0014719B">
        <w:rPr>
          <w:sz w:val="22"/>
          <w:lang w:val="en-US"/>
        </w:rPr>
        <w:t xml:space="preserve">: the semantics of combining forms. </w:t>
      </w:r>
      <w:r>
        <w:rPr>
          <w:i/>
          <w:sz w:val="22"/>
        </w:rPr>
        <w:t>American Speech</w:t>
      </w:r>
      <w:r>
        <w:rPr>
          <w:sz w:val="22"/>
        </w:rPr>
        <w:t xml:space="preserve">, v. 73, n. 1, pp. 3-28, 1998.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>LIMA, Bruno Cavalcanti</w:t>
      </w:r>
      <w:r>
        <w:rPr>
          <w:b/>
          <w:i/>
          <w:sz w:val="22"/>
        </w:rPr>
        <w:t xml:space="preserve">.  </w:t>
      </w:r>
      <w:proofErr w:type="spellStart"/>
      <w:r>
        <w:rPr>
          <w:i/>
          <w:sz w:val="22"/>
        </w:rPr>
        <w:t>Hipocorização</w:t>
      </w:r>
      <w:proofErr w:type="spellEnd"/>
      <w:r>
        <w:rPr>
          <w:i/>
          <w:sz w:val="22"/>
        </w:rPr>
        <w:t xml:space="preserve"> com reduplicação</w:t>
      </w:r>
      <w:r>
        <w:rPr>
          <w:sz w:val="22"/>
        </w:rPr>
        <w:t xml:space="preserve">: um enfoque </w:t>
      </w:r>
      <w:proofErr w:type="spellStart"/>
      <w:r>
        <w:rPr>
          <w:sz w:val="22"/>
        </w:rPr>
        <w:t>otimalista</w:t>
      </w:r>
      <w:proofErr w:type="spellEnd"/>
      <w:r>
        <w:rPr>
          <w:sz w:val="22"/>
        </w:rPr>
        <w:t xml:space="preserve"> para o padrão de cópia dos segmentos à direita. </w:t>
      </w:r>
      <w:r>
        <w:rPr>
          <w:i/>
          <w:sz w:val="22"/>
        </w:rPr>
        <w:t xml:space="preserve">Revista Virtual de Estudos da Linguagem – </w:t>
      </w:r>
      <w:proofErr w:type="spellStart"/>
      <w:r>
        <w:rPr>
          <w:i/>
          <w:sz w:val="22"/>
        </w:rPr>
        <w:t>ReVEL</w:t>
      </w:r>
      <w:proofErr w:type="spellEnd"/>
      <w:r>
        <w:rPr>
          <w:sz w:val="22"/>
        </w:rPr>
        <w:t xml:space="preserve">. Edição especial n. 1, 2007.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</w:pPr>
      <w:r>
        <w:rPr>
          <w:sz w:val="22"/>
        </w:rPr>
        <w:t xml:space="preserve">_______. </w:t>
      </w:r>
      <w:r>
        <w:rPr>
          <w:i/>
          <w:sz w:val="22"/>
        </w:rPr>
        <w:t xml:space="preserve">A </w:t>
      </w:r>
      <w:proofErr w:type="spellStart"/>
      <w:r>
        <w:rPr>
          <w:i/>
          <w:sz w:val="22"/>
        </w:rPr>
        <w:t>siglagem</w:t>
      </w:r>
      <w:proofErr w:type="spellEnd"/>
      <w:r>
        <w:rPr>
          <w:i/>
          <w:sz w:val="22"/>
        </w:rPr>
        <w:t xml:space="preserve"> na teoria morfológica contemporânea. Cadernos do NEMP, n. 5, v. 1, pp. 2128, 2014.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_______ &amp; THAMI DA SILVA, </w:t>
      </w:r>
      <w:proofErr w:type="spellStart"/>
      <w:r>
        <w:rPr>
          <w:sz w:val="22"/>
        </w:rPr>
        <w:t>Hayla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Processos não lineares de formação de palavras:</w:t>
      </w:r>
      <w:r>
        <w:rPr>
          <w:sz w:val="22"/>
        </w:rPr>
        <w:t xml:space="preserve"> os malcomportados do português. </w:t>
      </w:r>
      <w:r>
        <w:rPr>
          <w:i/>
          <w:sz w:val="22"/>
        </w:rPr>
        <w:t>Revista Souza Marques</w:t>
      </w:r>
      <w:r>
        <w:rPr>
          <w:sz w:val="22"/>
        </w:rPr>
        <w:t xml:space="preserve">. Rio de Janeiro, ano XI, n. 24, 2011.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MARTINS, Marco Antônio (Org.). </w:t>
      </w:r>
      <w:r>
        <w:rPr>
          <w:i/>
          <w:sz w:val="22"/>
        </w:rPr>
        <w:t>Gramática e ensino</w:t>
      </w:r>
      <w:r>
        <w:rPr>
          <w:sz w:val="22"/>
        </w:rPr>
        <w:t xml:space="preserve">. Natal: EDUFRN, 2013.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PAULIUKONIS, Maria Aparecida Lino e SANTOS, Leonor Werneck. </w:t>
      </w:r>
      <w:r>
        <w:rPr>
          <w:i/>
          <w:sz w:val="22"/>
        </w:rPr>
        <w:t>Estratégias de Leitura: t</w:t>
      </w:r>
      <w:r>
        <w:rPr>
          <w:sz w:val="22"/>
        </w:rPr>
        <w:t>exto</w:t>
      </w:r>
      <w:r>
        <w:rPr>
          <w:i/>
          <w:sz w:val="22"/>
        </w:rPr>
        <w:t xml:space="preserve"> </w:t>
      </w:r>
      <w:r>
        <w:rPr>
          <w:sz w:val="22"/>
        </w:rPr>
        <w:t xml:space="preserve">e ensino. Rio de Janeiro: Ed. Lucerna, 2006.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SANTOS, Leonor Werneck; RICHE, Rosa Cuba; TEIXEIRA, Claudia Souza. </w:t>
      </w:r>
      <w:r>
        <w:rPr>
          <w:i/>
          <w:sz w:val="22"/>
        </w:rPr>
        <w:t>Análise e produção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de textos</w:t>
      </w:r>
      <w:r>
        <w:rPr>
          <w:sz w:val="22"/>
        </w:rPr>
        <w:t xml:space="preserve">. São Paulo: Contexto, 2012.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SEARA, Izabel Christine; NUNES, Vanessa Gonzaga; LAZZAROTTO-VOLCÃO, Cristiane. </w:t>
      </w:r>
      <w:r>
        <w:rPr>
          <w:i/>
          <w:sz w:val="22"/>
        </w:rPr>
        <w:t>Para conhecer Fonética e Fonologia do português brasileiro</w:t>
      </w:r>
      <w:r>
        <w:rPr>
          <w:sz w:val="22"/>
        </w:rPr>
        <w:t xml:space="preserve">. São Paulo: Contexto, 2015.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SILVA, Maurício da. </w:t>
      </w:r>
      <w:r>
        <w:rPr>
          <w:i/>
          <w:sz w:val="22"/>
        </w:rPr>
        <w:t>Língua afiada.</w:t>
      </w:r>
      <w:r>
        <w:rPr>
          <w:sz w:val="22"/>
        </w:rPr>
        <w:t xml:space="preserve"> Niterói: Ed. Intertexto, 2005. </w:t>
      </w:r>
    </w:p>
    <w:p w:rsidR="008D6951" w:rsidRDefault="008D6951" w:rsidP="008D69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_______. </w:t>
      </w:r>
      <w:r>
        <w:rPr>
          <w:i/>
          <w:sz w:val="22"/>
        </w:rPr>
        <w:t>Repensando a leitura na escola</w:t>
      </w:r>
      <w:r>
        <w:rPr>
          <w:sz w:val="22"/>
        </w:rPr>
        <w:t>: um outro mosaico. Niterói: EDUFF, 2010.</w:t>
      </w:r>
      <w:r>
        <w:rPr>
          <w:b/>
          <w:sz w:val="22"/>
        </w:rPr>
        <w:t xml:space="preserve"> </w:t>
      </w:r>
    </w:p>
    <w:p w:rsidR="008D6951" w:rsidRDefault="008D6951" w:rsidP="008D6951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8D6951" w:rsidRDefault="008D6951" w:rsidP="008D6951">
      <w:pPr>
        <w:spacing w:after="16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sectPr w:rsidR="008D6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0B8"/>
    <w:multiLevelType w:val="hybridMultilevel"/>
    <w:tmpl w:val="CC80E08A"/>
    <w:lvl w:ilvl="0" w:tplc="A01004C4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A013A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8C76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AC1F2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70B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ECD36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E3AC0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EEE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A9E58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51"/>
    <w:rsid w:val="001A2670"/>
    <w:rsid w:val="008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62E6-96D2-4EC7-92D7-BA536D7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51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D6951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2017-09-21T12:47:00Z</dcterms:created>
  <dcterms:modified xsi:type="dcterms:W3CDTF">2017-09-21T12:49:00Z</dcterms:modified>
</cp:coreProperties>
</file>